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ECB11" w14:textId="77777777" w:rsidR="007E2554" w:rsidRPr="00B85DEC" w:rsidRDefault="007E2554" w:rsidP="00B85DEC">
      <w:pPr>
        <w:jc w:val="center"/>
        <w:rPr>
          <w:b/>
          <w:sz w:val="28"/>
          <w:szCs w:val="28"/>
        </w:rPr>
      </w:pPr>
      <w:r w:rsidRPr="00B85DEC">
        <w:rPr>
          <w:b/>
          <w:sz w:val="28"/>
          <w:szCs w:val="28"/>
        </w:rPr>
        <w:t>E314J: Literature and Film (Spring 2013)</w:t>
      </w:r>
    </w:p>
    <w:p w14:paraId="54A11D39" w14:textId="77777777" w:rsidR="007E2554" w:rsidRDefault="007E2554" w:rsidP="007E2554"/>
    <w:p w14:paraId="43EAE993" w14:textId="77777777" w:rsidR="007E2554" w:rsidRDefault="007E2554" w:rsidP="007E2554">
      <w:r w:rsidRPr="00FD67D1">
        <w:rPr>
          <w:u w:val="single"/>
        </w:rPr>
        <w:t>Instructor</w:t>
      </w:r>
      <w:r>
        <w:t>: Cate Blouke</w:t>
      </w:r>
      <w:r w:rsidR="00FF237F">
        <w:t xml:space="preserve">             </w:t>
      </w:r>
      <w:r>
        <w:t xml:space="preserve"> </w:t>
      </w:r>
      <w:r>
        <w:tab/>
      </w:r>
      <w:r w:rsidR="00FF237F">
        <w:tab/>
      </w:r>
      <w:r w:rsidR="00FD67D1" w:rsidRPr="00FD67D1">
        <w:rPr>
          <w:u w:val="single"/>
        </w:rPr>
        <w:t>E</w:t>
      </w:r>
      <w:r w:rsidRPr="00FD67D1">
        <w:rPr>
          <w:u w:val="single"/>
        </w:rPr>
        <w:t>-mail</w:t>
      </w:r>
      <w:r>
        <w:t>: cate.blouke@utexas.edu</w:t>
      </w:r>
    </w:p>
    <w:p w14:paraId="260F8C63" w14:textId="77777777" w:rsidR="007E2554" w:rsidRDefault="007E2554" w:rsidP="007E2554">
      <w:r w:rsidRPr="00FD67D1">
        <w:rPr>
          <w:u w:val="single"/>
        </w:rPr>
        <w:t>Spring 2013</w:t>
      </w:r>
      <w:r>
        <w:t>: T/</w:t>
      </w:r>
      <w:proofErr w:type="spellStart"/>
      <w:r>
        <w:t>Th</w:t>
      </w:r>
      <w:proofErr w:type="spellEnd"/>
      <w:r>
        <w:t xml:space="preserve"> 2:00-3:30, FAC 7</w:t>
      </w:r>
      <w:r>
        <w:tab/>
      </w:r>
      <w:r w:rsidR="00FD67D1" w:rsidRPr="00FD67D1">
        <w:rPr>
          <w:u w:val="single"/>
        </w:rPr>
        <w:t>O</w:t>
      </w:r>
      <w:r w:rsidRPr="00FD67D1">
        <w:rPr>
          <w:u w:val="single"/>
        </w:rPr>
        <w:t>ffice</w:t>
      </w:r>
      <w:r>
        <w:t>: PCL 5.531</w:t>
      </w:r>
    </w:p>
    <w:p w14:paraId="3D897F97" w14:textId="77777777" w:rsidR="007843B1" w:rsidRDefault="007E2554" w:rsidP="007843B1">
      <w:r w:rsidRPr="00FD67D1">
        <w:rPr>
          <w:u w:val="single"/>
        </w:rPr>
        <w:t>Unique number</w:t>
      </w:r>
      <w:r>
        <w:t xml:space="preserve">: </w:t>
      </w:r>
      <w:r w:rsidR="00FD67D1">
        <w:t>34655</w:t>
      </w:r>
      <w:r w:rsidR="00FF237F">
        <w:t xml:space="preserve">            </w:t>
      </w:r>
      <w:r>
        <w:t xml:space="preserve"> </w:t>
      </w:r>
      <w:r>
        <w:tab/>
      </w:r>
      <w:r w:rsidR="00FF237F">
        <w:tab/>
      </w:r>
      <w:r w:rsidR="00FD67D1" w:rsidRPr="00FD67D1">
        <w:rPr>
          <w:u w:val="single"/>
        </w:rPr>
        <w:t>O</w:t>
      </w:r>
      <w:r w:rsidRPr="00FD67D1">
        <w:rPr>
          <w:u w:val="single"/>
        </w:rPr>
        <w:t>ffice hours</w:t>
      </w:r>
      <w:r>
        <w:t xml:space="preserve">: </w:t>
      </w:r>
      <w:r w:rsidR="00FD67D1">
        <w:t xml:space="preserve">Tuesday 3:30-5:30, and by </w:t>
      </w:r>
    </w:p>
    <w:p w14:paraId="5EF0A496" w14:textId="77777777" w:rsidR="007843B1" w:rsidRDefault="007843B1" w:rsidP="007843B1">
      <w:pPr>
        <w:ind w:left="3600" w:firstLine="720"/>
      </w:pPr>
      <w:proofErr w:type="gramStart"/>
      <w:r>
        <w:t>appointment</w:t>
      </w:r>
      <w:proofErr w:type="gramEnd"/>
    </w:p>
    <w:p w14:paraId="50E6FB70" w14:textId="77777777" w:rsidR="00FD67D1" w:rsidRDefault="00FD67D1" w:rsidP="007843B1"/>
    <w:p w14:paraId="4848D593" w14:textId="77777777" w:rsidR="007E2554" w:rsidRDefault="007843B1" w:rsidP="007843B1">
      <w:r w:rsidRPr="007843B1">
        <w:rPr>
          <w:u w:val="single"/>
        </w:rPr>
        <w:t>Course Website</w:t>
      </w:r>
      <w:r>
        <w:t xml:space="preserve">: </w:t>
      </w:r>
      <w:r w:rsidR="00661100" w:rsidRPr="00661100">
        <w:t>https://sites.google.com/site/catebloukescourses/</w:t>
      </w:r>
    </w:p>
    <w:p w14:paraId="2D3632BC" w14:textId="77777777" w:rsidR="007E2554" w:rsidRDefault="007E2554" w:rsidP="007E2554"/>
    <w:p w14:paraId="134510F8" w14:textId="77777777" w:rsidR="007E2554" w:rsidRDefault="007E2554" w:rsidP="007E2554">
      <w:r w:rsidRPr="00FD67D1">
        <w:rPr>
          <w:u w:val="single"/>
        </w:rPr>
        <w:t>Course Description</w:t>
      </w:r>
      <w:r>
        <w:t>:</w:t>
      </w:r>
    </w:p>
    <w:p w14:paraId="5BA8B62F" w14:textId="77777777" w:rsidR="00FD67D1" w:rsidRDefault="00FD67D1" w:rsidP="00FD67D1">
      <w:r>
        <w:t xml:space="preserve">From </w:t>
      </w:r>
      <w:r w:rsidRPr="00FF237F">
        <w:rPr>
          <w:i/>
        </w:rPr>
        <w:t>Harry Potter</w:t>
      </w:r>
      <w:r>
        <w:t xml:space="preserve"> to the </w:t>
      </w:r>
      <w:r w:rsidRPr="00FF237F">
        <w:rPr>
          <w:i/>
        </w:rPr>
        <w:t>Twilight</w:t>
      </w:r>
      <w:r>
        <w:t xml:space="preserve"> series to the </w:t>
      </w:r>
      <w:r w:rsidRPr="00FF237F">
        <w:rPr>
          <w:i/>
        </w:rPr>
        <w:t>Hunger Games</w:t>
      </w:r>
      <w:r>
        <w:t xml:space="preserve">, Hollywood continues to mine popular works of fiction for cinematic fodder. And this tradition dates back to the very beginnings of cinema - with D.W. Griffith’s adaptation of </w:t>
      </w:r>
      <w:r w:rsidRPr="00FF237F">
        <w:rPr>
          <w:i/>
        </w:rPr>
        <w:t>The Clansmen</w:t>
      </w:r>
      <w:r>
        <w:t xml:space="preserve"> into the first feature-length film: </w:t>
      </w:r>
      <w:r w:rsidRPr="00FF237F">
        <w:rPr>
          <w:i/>
        </w:rPr>
        <w:t>Birth of a Nation</w:t>
      </w:r>
      <w:r>
        <w:t>. But what happens in this shift from written word to big screen? What do the additions and deletions of plot points, characters, and other “integral” aspects of a text mean for the stories that get told? How is the tone of a novel conveyed on the page and then effectively (and faithfully) translated into moving images?</w:t>
      </w:r>
    </w:p>
    <w:p w14:paraId="72621CD6" w14:textId="77777777" w:rsidR="00FD67D1" w:rsidRDefault="00FD67D1" w:rsidP="00FD67D1"/>
    <w:p w14:paraId="38F92FEF" w14:textId="77777777" w:rsidR="00FD67D1" w:rsidRDefault="00FD67D1" w:rsidP="00FD67D1">
      <w:r>
        <w:t xml:space="preserve">The broad goals of this course will be to introduce students to the basic tools of literary analysis, familiarize them with some of the major theoretical trends in literary and film studies, and to develop students’ own critical writing. We will discuss the relationship between form and content, and students will learn to close read texts/films for both historic context and cultural significance. In addition, students will analyze the effects of cultural transpositions of texts, asking, for example, what it means to move </w:t>
      </w:r>
      <w:r w:rsidRPr="00FF237F">
        <w:rPr>
          <w:i/>
        </w:rPr>
        <w:t>Hamlet</w:t>
      </w:r>
      <w:r>
        <w:t xml:space="preserve"> from Renaissance Denmark to corporate America (as in Ethan Hawke’s film adaptation). For most of the texts in the course (primarily short stories or excerpts from larger works), we will first analyze the literary text and then extend our inquiry through film viewings (outside of class).</w:t>
      </w:r>
    </w:p>
    <w:p w14:paraId="4AB0B6C5" w14:textId="77777777" w:rsidR="00FD67D1" w:rsidRDefault="00FD67D1" w:rsidP="00FD67D1"/>
    <w:p w14:paraId="78608053" w14:textId="77777777" w:rsidR="00FD67D1" w:rsidRDefault="00FD67D1" w:rsidP="00FD67D1">
      <w:r>
        <w:t>No expertise in literary criticism or film theory will be presumed. The course will help students prepare for upper-division English classes (as well as a wide range of upper-division courses in other departments) by teaching students the necessary skills of close reading, critical writing, and research.</w:t>
      </w:r>
    </w:p>
    <w:p w14:paraId="2927EB69" w14:textId="77777777" w:rsidR="00FD67D1" w:rsidRDefault="00FD67D1" w:rsidP="00FD67D1"/>
    <w:p w14:paraId="7B7EED56" w14:textId="77777777" w:rsidR="007E2554" w:rsidRDefault="00FD67D1" w:rsidP="00FD67D1">
      <w:r>
        <w:t>As this is a writing flag course, students will be expected to write and revise two substantial papers in addition to periodic reading responses. The essays/major writing assignments will build upon each other as students analyze an original text of their choosing (first two papers) and then a film adaptation of that text (final paper).</w:t>
      </w:r>
    </w:p>
    <w:p w14:paraId="4F640669" w14:textId="77777777" w:rsidR="00FD67D1" w:rsidRDefault="00FD67D1" w:rsidP="007E2554"/>
    <w:p w14:paraId="4B56C1E3" w14:textId="77777777" w:rsidR="007E2554" w:rsidRDefault="007E2554" w:rsidP="007E2554">
      <w:r w:rsidRPr="00FD67D1">
        <w:rPr>
          <w:u w:val="single"/>
        </w:rPr>
        <w:t>Some of the skills you will learn in this class include</w:t>
      </w:r>
      <w:r>
        <w:t>:</w:t>
      </w:r>
    </w:p>
    <w:p w14:paraId="5A58EFD7" w14:textId="77777777" w:rsidR="007E2554" w:rsidRDefault="007E2554" w:rsidP="00FD67D1">
      <w:pPr>
        <w:pStyle w:val="ListParagraph"/>
        <w:numPr>
          <w:ilvl w:val="0"/>
          <w:numId w:val="1"/>
        </w:numPr>
      </w:pPr>
      <w:proofErr w:type="gramStart"/>
      <w:r>
        <w:t>how</w:t>
      </w:r>
      <w:proofErr w:type="gramEnd"/>
      <w:r>
        <w:t xml:space="preserve"> to read carefully and critically (i.e. close read)</w:t>
      </w:r>
    </w:p>
    <w:p w14:paraId="20F5E4CC" w14:textId="77777777" w:rsidR="007E2554" w:rsidRDefault="007E2554" w:rsidP="00FD67D1">
      <w:pPr>
        <w:pStyle w:val="ListParagraph"/>
        <w:numPr>
          <w:ilvl w:val="0"/>
          <w:numId w:val="1"/>
        </w:numPr>
      </w:pPr>
      <w:proofErr w:type="gramStart"/>
      <w:r>
        <w:t>how</w:t>
      </w:r>
      <w:proofErr w:type="gramEnd"/>
      <w:r>
        <w:t xml:space="preserve"> to approach texts from formal, historical, and cultural standpoints</w:t>
      </w:r>
    </w:p>
    <w:p w14:paraId="145729D9" w14:textId="77777777" w:rsidR="007E2554" w:rsidRDefault="007E2554" w:rsidP="00FD67D1">
      <w:pPr>
        <w:pStyle w:val="ListParagraph"/>
        <w:numPr>
          <w:ilvl w:val="0"/>
          <w:numId w:val="1"/>
        </w:numPr>
      </w:pPr>
      <w:proofErr w:type="gramStart"/>
      <w:r>
        <w:t>how</w:t>
      </w:r>
      <w:proofErr w:type="gramEnd"/>
      <w:r>
        <w:t xml:space="preserve"> to navigate a variety of digital media platforms</w:t>
      </w:r>
    </w:p>
    <w:p w14:paraId="6EED2519" w14:textId="77777777" w:rsidR="007E2554" w:rsidRDefault="007E2554" w:rsidP="00FD67D1">
      <w:pPr>
        <w:pStyle w:val="ListParagraph"/>
        <w:numPr>
          <w:ilvl w:val="0"/>
          <w:numId w:val="1"/>
        </w:numPr>
      </w:pPr>
      <w:proofErr w:type="gramStart"/>
      <w:r>
        <w:t>how</w:t>
      </w:r>
      <w:proofErr w:type="gramEnd"/>
      <w:r>
        <w:t xml:space="preserve"> to conduct library and web-based research and document your sources</w:t>
      </w:r>
    </w:p>
    <w:p w14:paraId="1AB523EC" w14:textId="77777777" w:rsidR="007E2554" w:rsidRDefault="007E2554" w:rsidP="00FD67D1">
      <w:pPr>
        <w:pStyle w:val="ListParagraph"/>
        <w:numPr>
          <w:ilvl w:val="0"/>
          <w:numId w:val="1"/>
        </w:numPr>
      </w:pPr>
      <w:proofErr w:type="gramStart"/>
      <w:r>
        <w:t>how</w:t>
      </w:r>
      <w:proofErr w:type="gramEnd"/>
      <w:r>
        <w:t xml:space="preserve"> to edit and proofread your own and others’ prose</w:t>
      </w:r>
    </w:p>
    <w:p w14:paraId="322FE7AE" w14:textId="77777777" w:rsidR="007E2554" w:rsidRDefault="007E2554" w:rsidP="00FD67D1">
      <w:pPr>
        <w:pStyle w:val="ListParagraph"/>
        <w:numPr>
          <w:ilvl w:val="0"/>
          <w:numId w:val="1"/>
        </w:numPr>
      </w:pPr>
      <w:proofErr w:type="gramStart"/>
      <w:r>
        <w:t>how</w:t>
      </w:r>
      <w:proofErr w:type="gramEnd"/>
      <w:r>
        <w:t xml:space="preserve"> to produce a clean, efficient academic writing style</w:t>
      </w:r>
    </w:p>
    <w:p w14:paraId="72D7DAF8" w14:textId="77777777" w:rsidR="007E2554" w:rsidRDefault="007E2554" w:rsidP="00FD67D1">
      <w:pPr>
        <w:pStyle w:val="ListParagraph"/>
        <w:numPr>
          <w:ilvl w:val="0"/>
          <w:numId w:val="1"/>
        </w:numPr>
      </w:pPr>
      <w:proofErr w:type="gramStart"/>
      <w:r>
        <w:t>how</w:t>
      </w:r>
      <w:proofErr w:type="gramEnd"/>
      <w:r>
        <w:t xml:space="preserve"> to construct and organize effective arguments</w:t>
      </w:r>
    </w:p>
    <w:p w14:paraId="5DF85759" w14:textId="77777777" w:rsidR="007E2554" w:rsidRDefault="007E2554" w:rsidP="007E2554">
      <w:r w:rsidRPr="00FD67D1">
        <w:rPr>
          <w:u w:val="single"/>
        </w:rPr>
        <w:lastRenderedPageBreak/>
        <w:t>Texts</w:t>
      </w:r>
      <w:r>
        <w:t>:</w:t>
      </w:r>
      <w:r w:rsidR="00FF237F">
        <w:t xml:space="preserve"> </w:t>
      </w:r>
    </w:p>
    <w:p w14:paraId="1B3BE9E5" w14:textId="77777777" w:rsidR="00FD67D1" w:rsidRDefault="00FD67D1" w:rsidP="007E2554">
      <w:pPr>
        <w:rPr>
          <w:lang w:bidi="en-US"/>
        </w:rPr>
      </w:pPr>
      <w:r w:rsidRPr="00FD67D1">
        <w:rPr>
          <w:lang w:bidi="en-US"/>
        </w:rPr>
        <w:t>Required texts:</w:t>
      </w:r>
      <w:r w:rsidRPr="00FD67D1">
        <w:rPr>
          <w:i/>
          <w:lang w:bidi="en-US"/>
        </w:rPr>
        <w:t xml:space="preserve"> "They Say / I Say": The Moves That Matter in Academic Writing (Second Edition),</w:t>
      </w:r>
      <w:r w:rsidRPr="00FD67D1">
        <w:rPr>
          <w:lang w:bidi="en-US"/>
        </w:rPr>
        <w:t xml:space="preserve"> Gerald Graff &amp; Cathy </w:t>
      </w:r>
      <w:proofErr w:type="spellStart"/>
      <w:r w:rsidRPr="00FD67D1">
        <w:rPr>
          <w:lang w:bidi="en-US"/>
        </w:rPr>
        <w:t>Birkenstein</w:t>
      </w:r>
      <w:proofErr w:type="spellEnd"/>
      <w:r w:rsidRPr="00FD67D1">
        <w:rPr>
          <w:lang w:bidi="en-US"/>
        </w:rPr>
        <w:t>, Norton.</w:t>
      </w:r>
      <w:r w:rsidR="00FF237F">
        <w:rPr>
          <w:lang w:bidi="en-US"/>
        </w:rPr>
        <w:t xml:space="preserve"> </w:t>
      </w:r>
      <w:proofErr w:type="gramStart"/>
      <w:r w:rsidRPr="00FD67D1">
        <w:rPr>
          <w:i/>
          <w:lang w:bidi="en-US"/>
        </w:rPr>
        <w:t>The Complete Persepolis</w:t>
      </w:r>
      <w:r w:rsidRPr="00FD67D1">
        <w:rPr>
          <w:lang w:bidi="en-US"/>
        </w:rPr>
        <w:t xml:space="preserve">, </w:t>
      </w:r>
      <w:proofErr w:type="spellStart"/>
      <w:r w:rsidRPr="00FD67D1">
        <w:rPr>
          <w:lang w:bidi="en-US"/>
        </w:rPr>
        <w:t>Marjane</w:t>
      </w:r>
      <w:proofErr w:type="spellEnd"/>
      <w:r w:rsidRPr="00FD67D1">
        <w:rPr>
          <w:lang w:bidi="en-US"/>
        </w:rPr>
        <w:t xml:space="preserve"> </w:t>
      </w:r>
      <w:proofErr w:type="spellStart"/>
      <w:r w:rsidRPr="00FD67D1">
        <w:rPr>
          <w:lang w:bidi="en-US"/>
        </w:rPr>
        <w:t>Satrapi</w:t>
      </w:r>
      <w:proofErr w:type="spellEnd"/>
      <w:r w:rsidRPr="00FD67D1">
        <w:rPr>
          <w:lang w:bidi="en-US"/>
        </w:rPr>
        <w:t>, Pantheon.</w:t>
      </w:r>
      <w:proofErr w:type="gramEnd"/>
      <w:r w:rsidRPr="00FD67D1">
        <w:rPr>
          <w:lang w:bidi="en-US"/>
        </w:rPr>
        <w:t xml:space="preserve"> </w:t>
      </w:r>
      <w:proofErr w:type="gramStart"/>
      <w:r w:rsidRPr="00FD67D1">
        <w:rPr>
          <w:i/>
          <w:lang w:bidi="en-US"/>
        </w:rPr>
        <w:t>The Virgin Suicides</w:t>
      </w:r>
      <w:r w:rsidRPr="00FD67D1">
        <w:rPr>
          <w:lang w:bidi="en-US"/>
        </w:rPr>
        <w:t xml:space="preserve">, Geoffrey </w:t>
      </w:r>
      <w:proofErr w:type="spellStart"/>
      <w:r w:rsidRPr="00FD67D1">
        <w:rPr>
          <w:lang w:bidi="en-US"/>
        </w:rPr>
        <w:t>Eugenides</w:t>
      </w:r>
      <w:proofErr w:type="spellEnd"/>
      <w:r w:rsidRPr="00FD67D1">
        <w:rPr>
          <w:lang w:bidi="en-US"/>
        </w:rPr>
        <w:t>, Picador.</w:t>
      </w:r>
      <w:proofErr w:type="gramEnd"/>
    </w:p>
    <w:p w14:paraId="6488B3A1" w14:textId="77777777" w:rsidR="007E2554" w:rsidRDefault="007E2554" w:rsidP="007E2554"/>
    <w:p w14:paraId="6B602597" w14:textId="77777777" w:rsidR="00FD67D1" w:rsidRDefault="00FD67D1" w:rsidP="007E2554">
      <w:r>
        <w:t>Course Packet (available the second week of classes –</w:t>
      </w:r>
      <w:r w:rsidR="00FF237F">
        <w:t xml:space="preserve"> from </w:t>
      </w:r>
      <w:proofErr w:type="spellStart"/>
      <w:r w:rsidR="00FF237F">
        <w:t>Jenn’s</w:t>
      </w:r>
      <w:proofErr w:type="spellEnd"/>
      <w:r w:rsidR="00FF237F">
        <w:t xml:space="preserve"> C</w:t>
      </w:r>
      <w:r>
        <w:t>opies)</w:t>
      </w:r>
    </w:p>
    <w:p w14:paraId="628F0698" w14:textId="77777777" w:rsidR="007E2554" w:rsidRDefault="007E2554" w:rsidP="007E2554"/>
    <w:p w14:paraId="23FCCF0F" w14:textId="77777777" w:rsidR="007E2554" w:rsidRPr="00FD67D1" w:rsidRDefault="007E2554" w:rsidP="007E2554">
      <w:pPr>
        <w:rPr>
          <w:u w:val="single"/>
        </w:rPr>
      </w:pPr>
      <w:r w:rsidRPr="00FD67D1">
        <w:rPr>
          <w:u w:val="single"/>
        </w:rPr>
        <w:t>Grade Breakdown</w:t>
      </w:r>
      <w:r w:rsidRPr="00FD67D1">
        <w:t>:</w:t>
      </w:r>
    </w:p>
    <w:p w14:paraId="34A0441F" w14:textId="77777777" w:rsidR="00FD67D1" w:rsidRPr="00FD67D1" w:rsidRDefault="00FD67D1" w:rsidP="00FD67D1">
      <w:pPr>
        <w:rPr>
          <w:lang w:bidi="en-US"/>
        </w:rPr>
      </w:pPr>
      <w:r w:rsidRPr="00FD67D1">
        <w:rPr>
          <w:lang w:bidi="en-US"/>
        </w:rPr>
        <w:t xml:space="preserve">Weekly discussion/blog posts 10% </w:t>
      </w:r>
    </w:p>
    <w:p w14:paraId="036232A8" w14:textId="77777777" w:rsidR="00FD67D1" w:rsidRPr="00FD67D1" w:rsidRDefault="00FD67D1" w:rsidP="00FD67D1">
      <w:pPr>
        <w:rPr>
          <w:lang w:bidi="en-US"/>
        </w:rPr>
      </w:pPr>
      <w:r w:rsidRPr="00FD67D1">
        <w:rPr>
          <w:lang w:bidi="en-US"/>
        </w:rPr>
        <w:t>Reading quizzes and classroom participation 10%</w:t>
      </w:r>
    </w:p>
    <w:p w14:paraId="693DFEE4" w14:textId="77777777" w:rsidR="00FD67D1" w:rsidRPr="00FD67D1" w:rsidRDefault="00FD67D1" w:rsidP="00FD67D1">
      <w:pPr>
        <w:rPr>
          <w:lang w:bidi="en-US"/>
        </w:rPr>
      </w:pPr>
      <w:r w:rsidRPr="00FD67D1">
        <w:rPr>
          <w:lang w:bidi="en-US"/>
        </w:rPr>
        <w:t>Presentations 10%</w:t>
      </w:r>
    </w:p>
    <w:p w14:paraId="0A6862F3" w14:textId="77777777" w:rsidR="00FD67D1" w:rsidRPr="00FD67D1" w:rsidRDefault="00FD67D1" w:rsidP="00FD67D1">
      <w:pPr>
        <w:rPr>
          <w:lang w:bidi="en-US"/>
        </w:rPr>
      </w:pPr>
      <w:r w:rsidRPr="00FD67D1">
        <w:rPr>
          <w:lang w:bidi="en-US"/>
        </w:rPr>
        <w:t>1-page response papers on readings, 5 times throughout course 15%</w:t>
      </w:r>
    </w:p>
    <w:p w14:paraId="61A8A9E4" w14:textId="77777777" w:rsidR="00FD67D1" w:rsidRPr="00FD67D1" w:rsidRDefault="00FD67D1" w:rsidP="00FD67D1">
      <w:pPr>
        <w:rPr>
          <w:lang w:bidi="en-US"/>
        </w:rPr>
      </w:pPr>
      <w:r w:rsidRPr="00FD67D1">
        <w:rPr>
          <w:lang w:bidi="en-US"/>
        </w:rPr>
        <w:t>3-4-page report on an original text (read individually) 10%</w:t>
      </w:r>
    </w:p>
    <w:p w14:paraId="1E8A70B6" w14:textId="77777777" w:rsidR="00FD67D1" w:rsidRPr="00FD67D1" w:rsidRDefault="00FD67D1" w:rsidP="00FD67D1">
      <w:pPr>
        <w:rPr>
          <w:lang w:bidi="en-US"/>
        </w:rPr>
      </w:pPr>
      <w:r w:rsidRPr="00FD67D1">
        <w:rPr>
          <w:lang w:bidi="en-US"/>
        </w:rPr>
        <w:t>4-6-page research paper on critical response to the original text 20%</w:t>
      </w:r>
    </w:p>
    <w:p w14:paraId="4012CAA3" w14:textId="77777777" w:rsidR="00FD67D1" w:rsidRPr="00FD67D1" w:rsidRDefault="00FD67D1" w:rsidP="00FD67D1">
      <w:proofErr w:type="gramStart"/>
      <w:r w:rsidRPr="00FD67D1">
        <w:rPr>
          <w:lang w:bidi="en-US"/>
        </w:rPr>
        <w:t>6-8-page longer paper analyzing an adaptation of the original text 25%.</w:t>
      </w:r>
      <w:proofErr w:type="gramEnd"/>
    </w:p>
    <w:p w14:paraId="2BF4A4DC" w14:textId="77777777" w:rsidR="007E2554" w:rsidRDefault="007E2554" w:rsidP="007E2554"/>
    <w:p w14:paraId="63655700" w14:textId="77777777" w:rsidR="007E2554" w:rsidRDefault="007E2554" w:rsidP="007E2554">
      <w:r w:rsidRPr="00FD67D1">
        <w:rPr>
          <w:u w:val="single"/>
        </w:rPr>
        <w:t>Grading Policy</w:t>
      </w:r>
      <w:r>
        <w:t>:</w:t>
      </w:r>
    </w:p>
    <w:p w14:paraId="41C774FD" w14:textId="77777777" w:rsidR="00956125" w:rsidRDefault="007E2554" w:rsidP="007E2554">
      <w:r>
        <w:t xml:space="preserve">Given that this course is designed to fulfill a writing flag requirement, you will necessarily be expected to produce a </w:t>
      </w:r>
      <w:r w:rsidR="00FD67D1">
        <w:t>significant</w:t>
      </w:r>
      <w:r>
        <w:t xml:space="preserve"> amount of writing.</w:t>
      </w:r>
      <w:r w:rsidR="00FF237F">
        <w:t xml:space="preserve"> </w:t>
      </w:r>
      <w:r w:rsidR="00FD67D1">
        <w:t xml:space="preserve">As the </w:t>
      </w:r>
      <w:r w:rsidR="00956125">
        <w:t>Center for Core Curriculum’s website indicates, “</w:t>
      </w:r>
      <w:r w:rsidR="00956125" w:rsidRPr="00956125">
        <w:t>The purpose of the Writing flag is to improve the quality of students’ writing across all disciplines at UT Austin and to help students continue to develop their writing skills throughout their undergraduate careers.</w:t>
      </w:r>
      <w:r w:rsidR="00956125">
        <w:t>”</w:t>
      </w:r>
      <w:r w:rsidR="00FF237F">
        <w:t xml:space="preserve"> </w:t>
      </w:r>
    </w:p>
    <w:p w14:paraId="1BDFED85" w14:textId="77777777" w:rsidR="00956125" w:rsidRDefault="00956125" w:rsidP="007E2554"/>
    <w:p w14:paraId="78A7D876" w14:textId="77777777" w:rsidR="007E2554" w:rsidRDefault="00956125" w:rsidP="007E2554">
      <w:r>
        <w:t>S</w:t>
      </w:r>
      <w:r w:rsidR="007E2554">
        <w:t xml:space="preserve">ome of you may have already taken courses with substantial writing components, </w:t>
      </w:r>
      <w:r>
        <w:t xml:space="preserve">but </w:t>
      </w:r>
      <w:r w:rsidR="007E2554">
        <w:t xml:space="preserve">for </w:t>
      </w:r>
      <w:r>
        <w:t>others</w:t>
      </w:r>
      <w:r w:rsidR="007E2554">
        <w:t xml:space="preserve"> this will be your first taste of college-level writing.</w:t>
      </w:r>
      <w:r w:rsidR="00FF237F">
        <w:t xml:space="preserve"> </w:t>
      </w:r>
      <w:r w:rsidR="007E2554">
        <w:t>Regardless of your level of experience, one of my primary pedagogical goals for the course is to teach you writing as a process.</w:t>
      </w:r>
      <w:r w:rsidR="00FF237F">
        <w:t xml:space="preserve"> </w:t>
      </w:r>
      <w:r w:rsidR="007E2554">
        <w:t>Pieces of writing are like sculptures, the blank page is a lump of clay that takes shape slowly, with time and effort.</w:t>
      </w:r>
      <w:r w:rsidR="00FF237F">
        <w:t xml:space="preserve"> </w:t>
      </w:r>
      <w:r w:rsidR="007E2554">
        <w:t>With that in mind, revision is a built-in component of some assignments, but I also maintain an open-ended revision policy.</w:t>
      </w:r>
      <w:r w:rsidR="00FF237F">
        <w:t xml:space="preserve"> </w:t>
      </w:r>
    </w:p>
    <w:p w14:paraId="5A281C34" w14:textId="77777777" w:rsidR="007E2554" w:rsidRDefault="007E2554" w:rsidP="007E2554"/>
    <w:p w14:paraId="4FCEE21D" w14:textId="77777777" w:rsidR="007E2554" w:rsidRDefault="007E2554" w:rsidP="007E2554">
      <w:r>
        <w:t>Each substantial writing assignment may be revised and re-submitted until you are satisfied with your grade.</w:t>
      </w:r>
      <w:r w:rsidR="00FF237F">
        <w:t xml:space="preserve"> </w:t>
      </w:r>
      <w:r>
        <w:t>Keep in mind, however, that “revision” does not mean merely correcting mistakes.</w:t>
      </w:r>
      <w:r w:rsidR="00FF237F">
        <w:t xml:space="preserve"> </w:t>
      </w:r>
      <w:r>
        <w:t>To have effectively revised a paper is to have re-envisioned it: to reconsider structure (both global and local); to weed out extraneous claims and clauses; to improve the flow of ideas and sentences</w:t>
      </w:r>
      <w:proofErr w:type="gramStart"/>
      <w:r>
        <w:t>;</w:t>
      </w:r>
      <w:proofErr w:type="gramEnd"/>
      <w:r>
        <w:t xml:space="preserve"> to provide additional support for weaker arguments.</w:t>
      </w:r>
      <w:r w:rsidR="00FF237F">
        <w:t xml:space="preserve"> </w:t>
      </w:r>
      <w:r>
        <w:t>I will only provide feedback (or a new grade) on resubmitted assignments that demonstrate substantial revision.</w:t>
      </w:r>
      <w:r w:rsidR="00FF237F">
        <w:t xml:space="preserve"> </w:t>
      </w:r>
      <w:r w:rsidR="00956125">
        <w:t>Additionally, you will be required to meet with me during office hours or by appointment to discuss your</w:t>
      </w:r>
      <w:r w:rsidR="00FF237F">
        <w:t xml:space="preserve"> plans for revision prior to re</w:t>
      </w:r>
      <w:r w:rsidR="00956125">
        <w:t>submitting any assignment.</w:t>
      </w:r>
    </w:p>
    <w:p w14:paraId="4EC5499A" w14:textId="77777777" w:rsidR="007E2554" w:rsidRDefault="007E2554" w:rsidP="007E2554"/>
    <w:p w14:paraId="01A57556" w14:textId="77777777" w:rsidR="007E2554" w:rsidRDefault="007E2554" w:rsidP="007E2554">
      <w:r>
        <w:t>While I hope that personal fulfillment and improvement in your writing skills will be your main objective in this class, I understand that you’re also interested in passing the class.</w:t>
      </w:r>
      <w:r w:rsidR="00FF237F">
        <w:t xml:space="preserve"> </w:t>
      </w:r>
      <w:r>
        <w:t xml:space="preserve">I will assign letter grades to your papers based on whether you </w:t>
      </w:r>
      <w:r w:rsidR="00FF237F" w:rsidRPr="00FF237F">
        <w:rPr>
          <w:i/>
        </w:rPr>
        <w:t>significantly e</w:t>
      </w:r>
      <w:r w:rsidRPr="00FF237F">
        <w:rPr>
          <w:i/>
        </w:rPr>
        <w:t>xceed requirements</w:t>
      </w:r>
      <w:r w:rsidR="00FF237F" w:rsidRPr="00FF237F">
        <w:rPr>
          <w:i/>
        </w:rPr>
        <w:t>/expectations</w:t>
      </w:r>
      <w:r>
        <w:t xml:space="preserve"> (A), whether you </w:t>
      </w:r>
      <w:r w:rsidR="00FF237F">
        <w:t>meet them well (B), whether you</w:t>
      </w:r>
      <w:r>
        <w:t xml:space="preserve"> meet them competently (C), or whether you fail to meet them at all (D or F). I strongly encourage you to make use of my office hours to discuss the course and your work, particularly if you find </w:t>
      </w:r>
      <w:r>
        <w:lastRenderedPageBreak/>
        <w:t>yourself struggling early on.</w:t>
      </w:r>
      <w:r w:rsidR="00FF237F">
        <w:t xml:space="preserve"> </w:t>
      </w:r>
      <w:r>
        <w:t>I WILL be grading on the plus/minus grading scale.</w:t>
      </w:r>
      <w:r w:rsidR="00FF237F">
        <w:t xml:space="preserve"> </w:t>
      </w:r>
      <w:r>
        <w:t>All numeric grades for this class will fit within the following scale:</w:t>
      </w:r>
    </w:p>
    <w:p w14:paraId="4393164B" w14:textId="77777777" w:rsidR="007E2554" w:rsidRDefault="007E2554" w:rsidP="007E2554"/>
    <w:p w14:paraId="7CCB21F8" w14:textId="77777777" w:rsidR="007E2554" w:rsidRDefault="007E2554" w:rsidP="007E2554">
      <w:r>
        <w:t>A: 94.0-100.0</w:t>
      </w:r>
    </w:p>
    <w:p w14:paraId="17E333E3" w14:textId="77777777" w:rsidR="007E2554" w:rsidRDefault="007E2554" w:rsidP="007E2554">
      <w:r>
        <w:t>A-:</w:t>
      </w:r>
      <w:r w:rsidR="00FF237F">
        <w:t xml:space="preserve"> </w:t>
      </w:r>
      <w:r>
        <w:t>90.0-93.9</w:t>
      </w:r>
      <w:r w:rsidR="00FF237F">
        <w:t xml:space="preserve">    </w:t>
      </w:r>
    </w:p>
    <w:p w14:paraId="024A4AA2" w14:textId="77777777" w:rsidR="007E2554" w:rsidRDefault="007E2554" w:rsidP="007E2554">
      <w:r>
        <w:t>B+:</w:t>
      </w:r>
      <w:r w:rsidR="00FF237F">
        <w:t xml:space="preserve"> </w:t>
      </w:r>
      <w:r>
        <w:t>87.0-89.9</w:t>
      </w:r>
      <w:r w:rsidR="00FF237F">
        <w:t xml:space="preserve">    </w:t>
      </w:r>
    </w:p>
    <w:p w14:paraId="771DE10B" w14:textId="77777777" w:rsidR="007E2554" w:rsidRDefault="007E2554" w:rsidP="007E2554">
      <w:r>
        <w:t>B:</w:t>
      </w:r>
      <w:r w:rsidR="00FF237F">
        <w:t xml:space="preserve"> </w:t>
      </w:r>
      <w:r>
        <w:t>84.0-86.9</w:t>
      </w:r>
      <w:r w:rsidR="00FF237F">
        <w:t xml:space="preserve">    </w:t>
      </w:r>
    </w:p>
    <w:p w14:paraId="504F6C0B" w14:textId="77777777" w:rsidR="007E2554" w:rsidRDefault="007E2554" w:rsidP="007E2554">
      <w:r>
        <w:t>B-:</w:t>
      </w:r>
      <w:r w:rsidR="00FF237F">
        <w:t xml:space="preserve"> </w:t>
      </w:r>
      <w:r>
        <w:t>80.0-83.9</w:t>
      </w:r>
      <w:r w:rsidR="00FF237F">
        <w:t xml:space="preserve">    </w:t>
      </w:r>
    </w:p>
    <w:p w14:paraId="11F0B4F2" w14:textId="77777777" w:rsidR="007E2554" w:rsidRDefault="007E2554" w:rsidP="007E2554">
      <w:r>
        <w:t>C+:</w:t>
      </w:r>
      <w:r w:rsidR="00FF237F">
        <w:t xml:space="preserve"> </w:t>
      </w:r>
      <w:r>
        <w:t>77.0-79.9</w:t>
      </w:r>
      <w:r w:rsidR="00FF237F">
        <w:t xml:space="preserve">    </w:t>
      </w:r>
    </w:p>
    <w:p w14:paraId="5A5A5E50" w14:textId="77777777" w:rsidR="007E2554" w:rsidRDefault="007E2554" w:rsidP="007E2554">
      <w:r>
        <w:t>C:</w:t>
      </w:r>
      <w:r w:rsidR="00FF237F">
        <w:t xml:space="preserve"> </w:t>
      </w:r>
      <w:r>
        <w:t>74.0-76.9</w:t>
      </w:r>
    </w:p>
    <w:p w14:paraId="57E0F7F5" w14:textId="77777777" w:rsidR="007E2554" w:rsidRDefault="007E2554" w:rsidP="007E2554">
      <w:r>
        <w:t>C-:</w:t>
      </w:r>
      <w:r w:rsidR="00FF237F">
        <w:t xml:space="preserve"> </w:t>
      </w:r>
      <w:r>
        <w:t>70.0-73.9</w:t>
      </w:r>
    </w:p>
    <w:p w14:paraId="6C95441F" w14:textId="77777777" w:rsidR="007E2554" w:rsidRDefault="007E2554" w:rsidP="007E2554">
      <w:r>
        <w:t>D+:</w:t>
      </w:r>
      <w:r w:rsidR="00FF237F">
        <w:t xml:space="preserve"> </w:t>
      </w:r>
      <w:r>
        <w:t>67.0-69.9</w:t>
      </w:r>
    </w:p>
    <w:p w14:paraId="35635C76" w14:textId="77777777" w:rsidR="007E2554" w:rsidRDefault="007E2554" w:rsidP="007E2554">
      <w:r>
        <w:t>D:</w:t>
      </w:r>
      <w:r w:rsidR="00FF237F">
        <w:t xml:space="preserve"> </w:t>
      </w:r>
      <w:r>
        <w:t>64.0-66.9</w:t>
      </w:r>
    </w:p>
    <w:p w14:paraId="3FDEF6CE" w14:textId="77777777" w:rsidR="007E2554" w:rsidRDefault="007E2554" w:rsidP="007E2554">
      <w:r>
        <w:t>D-:</w:t>
      </w:r>
      <w:r w:rsidR="00FF237F">
        <w:t xml:space="preserve"> </w:t>
      </w:r>
      <w:r>
        <w:t>60.0-63.9</w:t>
      </w:r>
    </w:p>
    <w:p w14:paraId="67AF11CD" w14:textId="77777777" w:rsidR="007E2554" w:rsidRDefault="007E2554" w:rsidP="007E2554">
      <w:r>
        <w:t>F:</w:t>
      </w:r>
      <w:r w:rsidR="00FF237F">
        <w:t xml:space="preserve"> </w:t>
      </w:r>
      <w:r>
        <w:t>0-59.9</w:t>
      </w:r>
    </w:p>
    <w:p w14:paraId="424AE4ED" w14:textId="77777777" w:rsidR="007E2554" w:rsidRDefault="007E2554" w:rsidP="007E2554"/>
    <w:p w14:paraId="4E3D30D0" w14:textId="77777777" w:rsidR="007E2554" w:rsidRDefault="007E2554" w:rsidP="007E2554">
      <w:r w:rsidRPr="00956125">
        <w:rPr>
          <w:u w:val="single"/>
        </w:rPr>
        <w:t>Attendance</w:t>
      </w:r>
      <w:r>
        <w:t xml:space="preserve">: </w:t>
      </w:r>
    </w:p>
    <w:p w14:paraId="1C8677CD" w14:textId="77777777" w:rsidR="007E2554" w:rsidRDefault="007E2554" w:rsidP="007E2554">
      <w:r>
        <w:t>Attendance is required, as is participation in discussion and arriving to class prepared (i.e. with the reading done and your texts in hand).</w:t>
      </w:r>
      <w:r w:rsidR="00FF237F">
        <w:t xml:space="preserve"> </w:t>
      </w:r>
      <w:r>
        <w:t>Arriving to class without having read or without your book/text may resul</w:t>
      </w:r>
      <w:r w:rsidR="00956125">
        <w:t>t in your being counted absent –</w:t>
      </w:r>
      <w:r>
        <w:t xml:space="preserve"> as you will be unable to adequately participate in the day's discussion/activities.</w:t>
      </w:r>
      <w:r w:rsidR="00FF237F">
        <w:t xml:space="preserve"> </w:t>
      </w:r>
      <w:r>
        <w:t>Students are allowed 3 absences without incurring a grade penalty.</w:t>
      </w:r>
      <w:r w:rsidR="00FF237F">
        <w:t xml:space="preserve"> </w:t>
      </w:r>
      <w:r>
        <w:t>The fourth and each subsequent absence will incur a 2% penalty on the final overall grade.</w:t>
      </w:r>
      <w:r w:rsidR="00FF237F">
        <w:t xml:space="preserve"> </w:t>
      </w:r>
      <w:r>
        <w:t>Exceeding 6 absences will result in failure of the course.</w:t>
      </w:r>
    </w:p>
    <w:p w14:paraId="6DAEBDF3" w14:textId="77777777" w:rsidR="007E2554" w:rsidRDefault="007E2554" w:rsidP="007E2554"/>
    <w:p w14:paraId="63BA023F" w14:textId="77777777" w:rsidR="000D72F6" w:rsidRDefault="000D72F6" w:rsidP="007E2554">
      <w:r>
        <w:rPr>
          <w:u w:val="single"/>
        </w:rPr>
        <w:t>Major Writing Assignments</w:t>
      </w:r>
      <w:r>
        <w:t>:</w:t>
      </w:r>
    </w:p>
    <w:p w14:paraId="71F5052C" w14:textId="77777777" w:rsidR="000D72F6" w:rsidRDefault="000D72F6" w:rsidP="007E2554">
      <w:r>
        <w:t>The writing assignments for this course are designed to build upon each other, offering a semester-long portfolio of writing based around the same artifact(s). Each student will select a novel from the list provided (see back page) to read on his or her own, and he will then spend the semester first analyzing that text in detail and ultimately exploring its film adaptation.</w:t>
      </w:r>
      <w:r w:rsidR="00FF237F">
        <w:t xml:space="preserve"> </w:t>
      </w:r>
    </w:p>
    <w:p w14:paraId="5FD46477" w14:textId="77777777" w:rsidR="000D72F6" w:rsidRDefault="000D72F6" w:rsidP="007E2554"/>
    <w:p w14:paraId="721F1041" w14:textId="77777777" w:rsidR="000D72F6" w:rsidRDefault="000D72F6" w:rsidP="007E2554">
      <w:r>
        <w:t xml:space="preserve">In paper one, you will write a short summary of </w:t>
      </w:r>
      <w:r w:rsidR="00FF237F">
        <w:t>your chosen</w:t>
      </w:r>
      <w:r>
        <w:t xml:space="preserve"> text followed by a close reading of a particular passage or section of the novel.</w:t>
      </w:r>
      <w:r w:rsidR="00FF237F">
        <w:t xml:space="preserve"> </w:t>
      </w:r>
      <w:r>
        <w:t>In the second long paper, you will engage your own analysis with the greater critical conversation surrounding the work</w:t>
      </w:r>
      <w:r w:rsidR="00FF237F">
        <w:t>, drawing on individually completed research as well as the literary theories discussed in class</w:t>
      </w:r>
      <w:r>
        <w:t>.</w:t>
      </w:r>
      <w:r w:rsidR="00FF237F">
        <w:t xml:space="preserve"> </w:t>
      </w:r>
      <w:r>
        <w:t xml:space="preserve">For the final long paper, you will compare the novel with its adaptation, analyzing the </w:t>
      </w:r>
      <w:r w:rsidR="00FF237F">
        <w:t xml:space="preserve">major </w:t>
      </w:r>
      <w:r>
        <w:t xml:space="preserve">differences/significance of </w:t>
      </w:r>
      <w:r w:rsidR="00FF237F">
        <w:t>various</w:t>
      </w:r>
      <w:r>
        <w:t xml:space="preserve"> directorial choices</w:t>
      </w:r>
      <w:r w:rsidR="00FF237F">
        <w:t xml:space="preserve"> made</w:t>
      </w:r>
      <w:r>
        <w:t xml:space="preserve"> in the film.</w:t>
      </w:r>
    </w:p>
    <w:p w14:paraId="2CBF8473" w14:textId="77777777" w:rsidR="000D72F6" w:rsidRDefault="000D72F6" w:rsidP="007E2554">
      <w:pPr>
        <w:rPr>
          <w:u w:val="single"/>
        </w:rPr>
      </w:pPr>
    </w:p>
    <w:p w14:paraId="4A490CEA" w14:textId="77777777" w:rsidR="007E2554" w:rsidRDefault="007E2554" w:rsidP="007E2554">
      <w:r w:rsidRPr="00956125">
        <w:rPr>
          <w:u w:val="single"/>
        </w:rPr>
        <w:t>Assignment Submission</w:t>
      </w:r>
      <w:r>
        <w:t>:</w:t>
      </w:r>
    </w:p>
    <w:p w14:paraId="6F813E61" w14:textId="77777777" w:rsidR="00FF237F" w:rsidRDefault="007E2554" w:rsidP="007E2554">
      <w:r>
        <w:t xml:space="preserve">Unless otherwise specified, your written work will be </w:t>
      </w:r>
      <w:r w:rsidR="00956125">
        <w:t xml:space="preserve">completed using Microsoft Word and </w:t>
      </w:r>
      <w:r>
        <w:t>submitted</w:t>
      </w:r>
      <w:r w:rsidR="00956125">
        <w:t xml:space="preserve"> electronically</w:t>
      </w:r>
      <w:r>
        <w:t xml:space="preserve"> via the course wiki, posted to your </w:t>
      </w:r>
      <w:r w:rsidR="00956125">
        <w:t>private</w:t>
      </w:r>
      <w:r>
        <w:t xml:space="preserve"> student folder. To gain access to the wiki, you must first create an account with </w:t>
      </w:r>
      <w:proofErr w:type="spellStart"/>
      <w:r>
        <w:t>PBworks</w:t>
      </w:r>
      <w:proofErr w:type="spellEnd"/>
      <w:r>
        <w:t xml:space="preserve"> and then request access to the Literature and </w:t>
      </w:r>
      <w:r w:rsidR="00956125">
        <w:t>Film</w:t>
      </w:r>
      <w:r>
        <w:t xml:space="preserve"> wiki page. Learning to navigate the wiki</w:t>
      </w:r>
      <w:r w:rsidR="00956125">
        <w:t xml:space="preserve"> and successfully submit electronic documents are</w:t>
      </w:r>
      <w:r>
        <w:t xml:space="preserve"> just </w:t>
      </w:r>
      <w:r w:rsidR="00956125">
        <w:t>a few</w:t>
      </w:r>
      <w:r>
        <w:t xml:space="preserve"> of </w:t>
      </w:r>
      <w:r w:rsidR="00956125">
        <w:t xml:space="preserve">the </w:t>
      </w:r>
      <w:r>
        <w:t xml:space="preserve">many digital literacy skills you will gain from this course. </w:t>
      </w:r>
    </w:p>
    <w:p w14:paraId="4C42F31E" w14:textId="77777777" w:rsidR="00661100" w:rsidRDefault="00661100" w:rsidP="007E2554">
      <w:pPr>
        <w:rPr>
          <w:u w:val="single"/>
        </w:rPr>
      </w:pPr>
    </w:p>
    <w:p w14:paraId="3F75A4AF" w14:textId="77777777" w:rsidR="009568A1" w:rsidRDefault="009568A1" w:rsidP="007E2554">
      <w:pPr>
        <w:rPr>
          <w:u w:val="single"/>
        </w:rPr>
      </w:pPr>
    </w:p>
    <w:p w14:paraId="1F3B9ECC" w14:textId="77777777" w:rsidR="007E2554" w:rsidRDefault="007E2554" w:rsidP="007E2554">
      <w:r w:rsidRPr="00956125">
        <w:rPr>
          <w:u w:val="single"/>
        </w:rPr>
        <w:lastRenderedPageBreak/>
        <w:t>Late Work</w:t>
      </w:r>
      <w:r>
        <w:t>:</w:t>
      </w:r>
    </w:p>
    <w:p w14:paraId="4D47CE0D" w14:textId="77777777" w:rsidR="007E2554" w:rsidRDefault="007E2554" w:rsidP="007E2554">
      <w:r>
        <w:t>Assignments should be uploaded to the wiki by the start of class on the due date.</w:t>
      </w:r>
      <w:r w:rsidR="00FF237F">
        <w:t xml:space="preserve"> </w:t>
      </w:r>
      <w:r>
        <w:t xml:space="preserve"> Any work submitted beyond this deadline will be penalized by one full letter grade, and this penalty will stick with the assignment regardless of revisions.</w:t>
      </w:r>
      <w:r w:rsidR="00FF237F">
        <w:t xml:space="preserve"> </w:t>
      </w:r>
      <w:r>
        <w:t xml:space="preserve"> In addition to affecting your overall performance, habitually turning in work late will put you out of sync with the rest of the class.</w:t>
      </w:r>
      <w:r w:rsidR="00FF237F">
        <w:t xml:space="preserve"> </w:t>
      </w:r>
      <w:r>
        <w:t xml:space="preserve">Also, keep in mind that late submission will result in assignments being returned late, which may set you back even further if the assignment needs revision. </w:t>
      </w:r>
    </w:p>
    <w:p w14:paraId="56B8AFAC" w14:textId="77777777" w:rsidR="007E2554" w:rsidRDefault="007E2554" w:rsidP="007E2554"/>
    <w:p w14:paraId="0638495B" w14:textId="77777777" w:rsidR="007E2554" w:rsidRDefault="007E2554" w:rsidP="007E2554">
      <w:r w:rsidRPr="00956125">
        <w:rPr>
          <w:u w:val="single"/>
        </w:rPr>
        <w:t>Plagiarism and Collusion</w:t>
      </w:r>
      <w:r>
        <w:t>:</w:t>
      </w:r>
    </w:p>
    <w:p w14:paraId="3862E2CE" w14:textId="77777777" w:rsidR="007E2554" w:rsidRDefault="007E2554" w:rsidP="007E2554">
      <w:r>
        <w:t>The writing you do in this course must be your own. Passing off the work of others as your own can be either plagiarism or collusion. Both are scholastic offenses that I will not tolerate. Be certain you understand what these terms mean.</w:t>
      </w:r>
      <w:r w:rsidR="00FF237F">
        <w:t xml:space="preserve"> </w:t>
      </w:r>
      <w:r>
        <w:t>The Department of Rhetoric and Writing's Statement on Scholastic Responsibility offers detailed explanations of acceptable and unacceptable forms of quotation and paraphrasing.</w:t>
      </w:r>
      <w:r w:rsidR="00FF237F">
        <w:t xml:space="preserve"> </w:t>
      </w:r>
      <w:r>
        <w:t>Plagiarism is a serious offense, and students caught plagiarizing risk failing the entire course, not simply a given assignment.</w:t>
      </w:r>
    </w:p>
    <w:p w14:paraId="44A3BBE6" w14:textId="77777777" w:rsidR="002B6152" w:rsidRDefault="002B6152" w:rsidP="007E2554"/>
    <w:p w14:paraId="586C2FD5" w14:textId="77777777" w:rsidR="002B6152" w:rsidRDefault="002B6152" w:rsidP="002B6152">
      <w:r w:rsidRPr="002B6152">
        <w:rPr>
          <w:u w:val="single"/>
        </w:rPr>
        <w:t>Presentations</w:t>
      </w:r>
      <w:r>
        <w:t>:</w:t>
      </w:r>
    </w:p>
    <w:p w14:paraId="4973F0F2" w14:textId="77777777" w:rsidR="002B6152" w:rsidRDefault="002B6152" w:rsidP="007E2554">
      <w:r>
        <w:t>Each of you will be working in groups of two to three, to develop a presentation, roughly 20 minutes long, in which you will introduce a seminal work of literary theory.</w:t>
      </w:r>
      <w:r w:rsidR="00FF237F">
        <w:t xml:space="preserve"> </w:t>
      </w:r>
      <w:r>
        <w:t xml:space="preserve">You will be expected to contextualize the selection you’ve read, to explain the central argument(s) to your classmates, to provide an outside example that illustrates the theory, to draw connections with the texts and ideas we are covering in class, and to generate a handout for your fellow students. </w:t>
      </w:r>
    </w:p>
    <w:p w14:paraId="7FEF4356" w14:textId="77777777" w:rsidR="007E2554" w:rsidRDefault="007E2554" w:rsidP="007E2554"/>
    <w:p w14:paraId="18F728C4" w14:textId="77777777" w:rsidR="007E2554" w:rsidRDefault="007E2554" w:rsidP="007E2554">
      <w:r w:rsidRPr="00956125">
        <w:rPr>
          <w:u w:val="single"/>
        </w:rPr>
        <w:t>Discussion/Blogging</w:t>
      </w:r>
      <w:r>
        <w:t>:</w:t>
      </w:r>
    </w:p>
    <w:p w14:paraId="5CE397AE" w14:textId="77777777" w:rsidR="007E2554" w:rsidRDefault="00956125" w:rsidP="007E2554">
      <w:r>
        <w:t>For this class, you</w:t>
      </w:r>
      <w:r w:rsidR="007E2554">
        <w:t xml:space="preserve"> will </w:t>
      </w:r>
      <w:r>
        <w:t xml:space="preserve">each </w:t>
      </w:r>
      <w:r w:rsidR="007E2554">
        <w:t xml:space="preserve">create individual blogs on </w:t>
      </w:r>
      <w:proofErr w:type="spellStart"/>
      <w:r w:rsidR="007E2554">
        <w:t>Tumblr</w:t>
      </w:r>
      <w:proofErr w:type="spellEnd"/>
      <w:r w:rsidR="007E2554">
        <w:t xml:space="preserve"> and follow the course blog as well as your classmates' blogs.</w:t>
      </w:r>
      <w:r w:rsidR="00FF237F">
        <w:t xml:space="preserve"> </w:t>
      </w:r>
      <w:r w:rsidR="007E2554">
        <w:t>Discussion topics will be posted for each reading, and you will be expected to respond to at least one of the prompts each week.</w:t>
      </w:r>
      <w:r w:rsidR="00FF237F">
        <w:t xml:space="preserve"> </w:t>
      </w:r>
      <w:r w:rsidR="007E2554">
        <w:t>The blogs are intended to generate discussion both in class and out, so I welcome you to respond to your classmates' posts and to use the blog as a conversational tool.</w:t>
      </w:r>
      <w:r w:rsidR="00FF237F">
        <w:t xml:space="preserve"> </w:t>
      </w:r>
      <w:r>
        <w:t>These are relatively informal writing assignments, and are graded on a credit/no credit basis.</w:t>
      </w:r>
      <w:r w:rsidR="00FF237F">
        <w:t xml:space="preserve"> </w:t>
      </w:r>
      <w:r>
        <w:t>While I encourage you</w:t>
      </w:r>
      <w:r w:rsidR="002B6152">
        <w:t xml:space="preserve"> to keep the posts conversational</w:t>
      </w:r>
      <w:r>
        <w:t>, keep in mind that you are writing on a public platform and be reasonably attentive to grammar, punctuation, and paragraphing/formatting.</w:t>
      </w:r>
    </w:p>
    <w:p w14:paraId="223EDC0F" w14:textId="77777777" w:rsidR="007E2554" w:rsidRDefault="007E2554" w:rsidP="007E2554"/>
    <w:p w14:paraId="608CE9DD" w14:textId="77777777" w:rsidR="007E2554" w:rsidRDefault="007E2554" w:rsidP="007E2554">
      <w:r w:rsidRPr="00956125">
        <w:rPr>
          <w:u w:val="single"/>
        </w:rPr>
        <w:t>Reading Quizzes</w:t>
      </w:r>
      <w:r>
        <w:t>:</w:t>
      </w:r>
    </w:p>
    <w:p w14:paraId="18F4A8E4" w14:textId="77777777" w:rsidR="00956125" w:rsidRDefault="007E2554" w:rsidP="007E2554">
      <w:r>
        <w:t>It's important to stay on top of all the assigned reading for the course.</w:t>
      </w:r>
      <w:r w:rsidR="00FF237F">
        <w:t xml:space="preserve"> </w:t>
      </w:r>
      <w:r>
        <w:t>Writing a post about Tuesday's discussion topic does not exempt you from reading the materials for Thursday.</w:t>
      </w:r>
      <w:r w:rsidR="00FF237F">
        <w:t xml:space="preserve"> </w:t>
      </w:r>
      <w:r>
        <w:t>To ensure everyone is keeping up with the reading and prepared to participate in classroom discussion, I will periodically</w:t>
      </w:r>
      <w:r w:rsidR="002B6152">
        <w:t xml:space="preserve"> give in-class reading quizzes (between 7 and 10 over the semester)</w:t>
      </w:r>
    </w:p>
    <w:p w14:paraId="7CFFF1FD" w14:textId="77777777" w:rsidR="007E2554" w:rsidRDefault="007E2554" w:rsidP="007E2554"/>
    <w:p w14:paraId="01F37BD6" w14:textId="77777777" w:rsidR="007E2554" w:rsidRDefault="007E2554" w:rsidP="007E2554">
      <w:r w:rsidRPr="002B6152">
        <w:rPr>
          <w:u w:val="single"/>
        </w:rPr>
        <w:t>E-mail</w:t>
      </w:r>
      <w:r>
        <w:t>:</w:t>
      </w:r>
    </w:p>
    <w:p w14:paraId="74E27D35" w14:textId="77777777" w:rsidR="007E2554" w:rsidRDefault="007E2554" w:rsidP="007E2554">
      <w:r>
        <w:t xml:space="preserve">E-mail is an official means of communication at UT-Austin, and I will frequently use this medium to communicate class information. You are therefore required to obtain a UT email account and to check it daily. All students may claim an email address at no cost by visiting the </w:t>
      </w:r>
      <w:proofErr w:type="spellStart"/>
      <w:r>
        <w:t>UTMail</w:t>
      </w:r>
      <w:proofErr w:type="spellEnd"/>
      <w:r>
        <w:t xml:space="preserve"> website.</w:t>
      </w:r>
      <w:r w:rsidR="00FF237F">
        <w:t xml:space="preserve"> </w:t>
      </w:r>
      <w:r>
        <w:t xml:space="preserve">Now that the university has joined forces with </w:t>
      </w:r>
      <w:proofErr w:type="spellStart"/>
      <w:r>
        <w:t>google</w:t>
      </w:r>
      <w:proofErr w:type="spellEnd"/>
      <w:r>
        <w:t xml:space="preserve"> mail, the e-mail </w:t>
      </w:r>
      <w:r>
        <w:lastRenderedPageBreak/>
        <w:t>service is easily organized and you can keep your address after graduation.</w:t>
      </w:r>
      <w:r w:rsidR="00FF237F">
        <w:t xml:space="preserve"> </w:t>
      </w:r>
      <w:r>
        <w:t>I encourage you to select an e-mail address that is professional and recognizable.</w:t>
      </w:r>
      <w:r w:rsidR="00FF237F">
        <w:t xml:space="preserve"> </w:t>
      </w:r>
      <w:r>
        <w:t>While "sexylonghorn69" might have seemed like a good idea at the time, it might not be ideal for job applications (or e-mailing your professors).</w:t>
      </w:r>
      <w:r w:rsidR="00FF237F">
        <w:t xml:space="preserve"> </w:t>
      </w:r>
      <w:r>
        <w:t>Please feel free to e-mail me with questions and concerns, but keep in mind that my response might not be immediate, particularly if your message is sent late at night.</w:t>
      </w:r>
      <w:r w:rsidR="00FF237F">
        <w:t xml:space="preserve"> </w:t>
      </w:r>
      <w:r>
        <w:t>Also, if your question is a lengthy one (about writing, etc.), I may ask you to visit my office hours instead of responding via e-mail.</w:t>
      </w:r>
    </w:p>
    <w:p w14:paraId="2FEA4A80" w14:textId="77777777" w:rsidR="007E2554" w:rsidRDefault="007E2554" w:rsidP="007E2554"/>
    <w:p w14:paraId="4A38DECD" w14:textId="77777777" w:rsidR="007E2554" w:rsidRDefault="002B6152" w:rsidP="007E2554">
      <w:r>
        <w:rPr>
          <w:u w:val="single"/>
        </w:rPr>
        <w:t>Computer</w:t>
      </w:r>
      <w:r w:rsidR="007E2554" w:rsidRPr="002B6152">
        <w:rPr>
          <w:u w:val="single"/>
        </w:rPr>
        <w:t xml:space="preserve"> Use and Availability</w:t>
      </w:r>
      <w:r w:rsidR="007E2554">
        <w:t>:</w:t>
      </w:r>
    </w:p>
    <w:p w14:paraId="02C83133" w14:textId="77777777" w:rsidR="007E2554" w:rsidRDefault="002B6152" w:rsidP="007E2554">
      <w:r>
        <w:t>As students in a Digital Writing and Research Lab classroom, y</w:t>
      </w:r>
      <w:r w:rsidR="007E2554">
        <w:t xml:space="preserve">ou are also </w:t>
      </w:r>
      <w:r>
        <w:t>welcome</w:t>
      </w:r>
      <w:r w:rsidR="007E2554">
        <w:t xml:space="preserve"> to use the </w:t>
      </w:r>
      <w:r>
        <w:t>DWRL open lab in PAR 102 (M-TH 10:00am-6</w:t>
      </w:r>
      <w:r w:rsidR="007E2554">
        <w:t xml:space="preserve">:00 pm; F 10:00-1:00). </w:t>
      </w:r>
    </w:p>
    <w:p w14:paraId="55141305" w14:textId="77777777" w:rsidR="007E2554" w:rsidRDefault="007E2554" w:rsidP="007E2554"/>
    <w:p w14:paraId="7E2A8812" w14:textId="77777777" w:rsidR="007E2554" w:rsidRDefault="007E2554" w:rsidP="007E2554">
      <w:r w:rsidRPr="002B6152">
        <w:rPr>
          <w:u w:val="single"/>
        </w:rPr>
        <w:t>Students with Disabilities</w:t>
      </w:r>
      <w:r>
        <w:t>:</w:t>
      </w:r>
    </w:p>
    <w:p w14:paraId="40B328E7" w14:textId="77777777" w:rsidR="007E2554" w:rsidRDefault="007E2554" w:rsidP="007E2554">
      <w:r>
        <w:t>The University of Texas at Austin provides upon request appropriate academic accommodations for qualified students with disabilities. For more information, contact Services for Students with Disabilities (SSD), at (512) 471-6259 [voice] or (866) 329-3986 [</w:t>
      </w:r>
      <w:proofErr w:type="gramStart"/>
      <w:r>
        <w:t>video phone</w:t>
      </w:r>
      <w:proofErr w:type="gramEnd"/>
      <w:r>
        <w:t>].</w:t>
      </w:r>
    </w:p>
    <w:p w14:paraId="34350441" w14:textId="77777777" w:rsidR="007E2554" w:rsidRDefault="007E2554" w:rsidP="007E2554"/>
    <w:p w14:paraId="70F0FF63" w14:textId="77777777" w:rsidR="007E2554" w:rsidRDefault="007E2554" w:rsidP="007E2554">
      <w:r w:rsidRPr="002B6152">
        <w:rPr>
          <w:u w:val="single"/>
        </w:rPr>
        <w:t>Religious Holy Days</w:t>
      </w:r>
      <w:r>
        <w:t>:</w:t>
      </w:r>
      <w:r w:rsidR="00FF237F">
        <w:t xml:space="preserve"> </w:t>
      </w:r>
    </w:p>
    <w:p w14:paraId="688267A2" w14:textId="77777777" w:rsidR="007E2554" w:rsidRDefault="007E2554" w:rsidP="007E2554">
      <w:r>
        <w:t>By UT Austin policy, you must notify me of a pending absence at least fourteen days prior to the date of observance of a religious holy day. If you must miss a class, an examination, a work assignment, or a project in order to observe a religious holy day, I will give you an opportunity to complete the missed work within a reasonable time after the absence.</w:t>
      </w:r>
    </w:p>
    <w:p w14:paraId="6DCE96A1" w14:textId="77777777" w:rsidR="007E2554" w:rsidRDefault="007E2554" w:rsidP="007E2554"/>
    <w:p w14:paraId="29758418" w14:textId="77777777" w:rsidR="007E2554" w:rsidRDefault="007E2554" w:rsidP="007E2554">
      <w:r w:rsidRPr="002B6152">
        <w:rPr>
          <w:u w:val="single"/>
        </w:rPr>
        <w:t>Undergraduate Writing Center</w:t>
      </w:r>
      <w:r>
        <w:t>:</w:t>
      </w:r>
    </w:p>
    <w:p w14:paraId="1C594BE3" w14:textId="77777777" w:rsidR="007E2554" w:rsidRDefault="007E2554" w:rsidP="007E2554">
      <w:r>
        <w:t xml:space="preserve">I strongly encourage you to use the Undergraduate Writing Center, FAC 211, </w:t>
      </w:r>
      <w:proofErr w:type="gramStart"/>
      <w:r>
        <w:t>471</w:t>
      </w:r>
      <w:proofErr w:type="gramEnd"/>
      <w:r>
        <w:t>-6222. The Writing Center offers free, individualized, expert help with writing for any UT undergraduate, by appointment or on a drop-in basis. Any undergraduate enrolled in a course at UT can visit the UWC for assistance with any writing project. Consultants work with students from every department on campus, for both academic and non-academic writing.</w:t>
      </w:r>
      <w:r w:rsidR="00FF237F">
        <w:t xml:space="preserve"> </w:t>
      </w:r>
      <w:r>
        <w:t>Their services are not just for writing with "problems." Getting feedback from an informed audience is a normal part of a successful writing project. Consultants help students develop strategies to improve their writing. The assistance they provide is intended to foster independence. Each student determines how to use the consultant's advice. The consultants are trained to help you work on your writing in ways that preserve the integrity of your work.</w:t>
      </w:r>
    </w:p>
    <w:p w14:paraId="28C0FBAA" w14:textId="77777777" w:rsidR="007E2554" w:rsidRDefault="007E2554" w:rsidP="007E2554"/>
    <w:p w14:paraId="0E836514" w14:textId="77777777" w:rsidR="007E2554" w:rsidRDefault="007E2554" w:rsidP="007E2554">
      <w:r w:rsidRPr="002B6152">
        <w:rPr>
          <w:u w:val="single"/>
        </w:rPr>
        <w:t>Schedule</w:t>
      </w:r>
      <w:r>
        <w:t>:</w:t>
      </w:r>
    </w:p>
    <w:p w14:paraId="61C96C35" w14:textId="77777777" w:rsidR="009568A1" w:rsidRDefault="007E2554" w:rsidP="007E2554">
      <w:r>
        <w:t xml:space="preserve">While I will rarely (if ever) disrupt your schedule by moving the due dates of major assignments, all readings and short homework assignments are subject to change. The class will evolve based on your interests and participation. As a result, occasional juggling of readings may occur from time to time, so check the schedule on </w:t>
      </w:r>
      <w:r w:rsidR="002B6152">
        <w:t>the course</w:t>
      </w:r>
      <w:r>
        <w:t xml:space="preserve"> website for up-to-date reading assignments.</w:t>
      </w:r>
    </w:p>
    <w:p w14:paraId="07491316" w14:textId="77777777" w:rsidR="009568A1" w:rsidRDefault="009568A1" w:rsidP="007E2554"/>
    <w:p w14:paraId="196DE0B3" w14:textId="77777777" w:rsidR="00706855" w:rsidRDefault="009568A1" w:rsidP="007E2554">
      <w:r>
        <w:t xml:space="preserve">The following reflects the skeleton of our reading plan. </w:t>
      </w:r>
      <w:r w:rsidR="00706855">
        <w:t>Please consult the website for exact pages and assignments.</w:t>
      </w:r>
    </w:p>
    <w:p w14:paraId="2752053A" w14:textId="77777777" w:rsidR="00706855" w:rsidRDefault="00706855" w:rsidP="007E2554"/>
    <w:tbl>
      <w:tblPr>
        <w:tblW w:w="9283" w:type="dxa"/>
        <w:tblInd w:w="95" w:type="dxa"/>
        <w:tblLook w:val="0000" w:firstRow="0" w:lastRow="0" w:firstColumn="0" w:lastColumn="0" w:noHBand="0" w:noVBand="0"/>
      </w:tblPr>
      <w:tblGrid>
        <w:gridCol w:w="1260"/>
        <w:gridCol w:w="3073"/>
        <w:gridCol w:w="4950"/>
      </w:tblGrid>
      <w:tr w:rsidR="007843B1" w:rsidRPr="00706855" w14:paraId="7428524D" w14:textId="77777777">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F3F84" w14:textId="77777777" w:rsidR="007843B1" w:rsidRPr="00706855" w:rsidRDefault="007843B1" w:rsidP="00706855">
            <w:pPr>
              <w:jc w:val="center"/>
              <w:rPr>
                <w:rFonts w:ascii="Calibri" w:hAnsi="Calibri"/>
                <w:b/>
                <w:bCs/>
                <w:color w:val="000000"/>
              </w:rPr>
            </w:pPr>
            <w:r w:rsidRPr="00706855">
              <w:rPr>
                <w:rFonts w:ascii="Calibri" w:hAnsi="Calibri"/>
                <w:b/>
                <w:bCs/>
                <w:color w:val="000000"/>
              </w:rPr>
              <w:lastRenderedPageBreak/>
              <w:t>Date</w:t>
            </w:r>
          </w:p>
        </w:tc>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545C55" w14:textId="77777777" w:rsidR="007843B1" w:rsidRPr="00706855" w:rsidRDefault="007843B1" w:rsidP="00706855">
            <w:pPr>
              <w:jc w:val="center"/>
              <w:rPr>
                <w:rFonts w:ascii="Calibri" w:hAnsi="Calibri"/>
                <w:b/>
                <w:bCs/>
                <w:color w:val="000000"/>
              </w:rPr>
            </w:pPr>
            <w:r w:rsidRPr="00706855">
              <w:rPr>
                <w:rFonts w:ascii="Calibri" w:hAnsi="Calibri"/>
                <w:b/>
                <w:bCs/>
                <w:color w:val="000000"/>
              </w:rPr>
              <w:t>Topic/Reading</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bottom"/>
          </w:tcPr>
          <w:p w14:paraId="6766F740" w14:textId="77777777" w:rsidR="007843B1" w:rsidRPr="00706855" w:rsidRDefault="007843B1" w:rsidP="00706855">
            <w:pPr>
              <w:jc w:val="center"/>
              <w:rPr>
                <w:rFonts w:ascii="Calibri" w:hAnsi="Calibri"/>
                <w:b/>
                <w:bCs/>
                <w:color w:val="000000"/>
              </w:rPr>
            </w:pPr>
            <w:r w:rsidRPr="00706855">
              <w:rPr>
                <w:rFonts w:ascii="Calibri" w:hAnsi="Calibri"/>
                <w:b/>
                <w:bCs/>
                <w:color w:val="000000"/>
              </w:rPr>
              <w:t>Due</w:t>
            </w:r>
          </w:p>
        </w:tc>
      </w:tr>
      <w:tr w:rsidR="007843B1" w:rsidRPr="00706855" w14:paraId="09AA9CAB" w14:textId="77777777">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9EA3E12" w14:textId="77777777" w:rsidR="007843B1" w:rsidRPr="00706855" w:rsidRDefault="007843B1" w:rsidP="00706855">
            <w:pPr>
              <w:rPr>
                <w:rFonts w:ascii="Calibri" w:hAnsi="Calibri"/>
                <w:color w:val="000000"/>
              </w:rPr>
            </w:pPr>
            <w:r w:rsidRPr="00706855">
              <w:rPr>
                <w:rFonts w:ascii="Calibri" w:hAnsi="Calibri"/>
                <w:color w:val="000000"/>
              </w:rPr>
              <w:t>T 1/15</w:t>
            </w:r>
          </w:p>
        </w:tc>
        <w:tc>
          <w:tcPr>
            <w:tcW w:w="3073" w:type="dxa"/>
            <w:tcBorders>
              <w:top w:val="single" w:sz="4" w:space="0" w:color="auto"/>
              <w:left w:val="single" w:sz="4" w:space="0" w:color="auto"/>
              <w:bottom w:val="single" w:sz="4" w:space="0" w:color="auto"/>
              <w:right w:val="single" w:sz="4" w:space="0" w:color="auto"/>
            </w:tcBorders>
            <w:shd w:val="clear" w:color="auto" w:fill="FFFFFF"/>
            <w:vAlign w:val="bottom"/>
          </w:tcPr>
          <w:p w14:paraId="3A5C1A2C" w14:textId="77777777" w:rsidR="007843B1" w:rsidRPr="00706855" w:rsidRDefault="007843B1" w:rsidP="00706855">
            <w:pPr>
              <w:rPr>
                <w:rFonts w:ascii="Calibri" w:hAnsi="Calibri"/>
                <w:color w:val="000000"/>
              </w:rPr>
            </w:pPr>
            <w:proofErr w:type="gramStart"/>
            <w:r w:rsidRPr="00706855">
              <w:rPr>
                <w:rFonts w:ascii="Calibri" w:hAnsi="Calibri"/>
                <w:color w:val="000000"/>
              </w:rPr>
              <w:t>intro</w:t>
            </w:r>
            <w:proofErr w:type="gramEnd"/>
          </w:p>
        </w:tc>
        <w:tc>
          <w:tcPr>
            <w:tcW w:w="4950" w:type="dxa"/>
            <w:tcBorders>
              <w:top w:val="single" w:sz="4" w:space="0" w:color="auto"/>
              <w:left w:val="single" w:sz="4" w:space="0" w:color="auto"/>
              <w:bottom w:val="single" w:sz="4" w:space="0" w:color="auto"/>
              <w:right w:val="single" w:sz="4" w:space="0" w:color="auto"/>
            </w:tcBorders>
            <w:shd w:val="clear" w:color="auto" w:fill="FFFFFF"/>
            <w:vAlign w:val="bottom"/>
          </w:tcPr>
          <w:p w14:paraId="7A64D775" w14:textId="77777777" w:rsidR="007843B1" w:rsidRPr="00706855" w:rsidRDefault="007843B1" w:rsidP="00706855">
            <w:pPr>
              <w:rPr>
                <w:rFonts w:ascii="Calibri" w:hAnsi="Calibri"/>
                <w:color w:val="000000"/>
              </w:rPr>
            </w:pPr>
            <w:r w:rsidRPr="00706855">
              <w:rPr>
                <w:rFonts w:ascii="Calibri" w:hAnsi="Calibri"/>
                <w:color w:val="000000"/>
              </w:rPr>
              <w:t> </w:t>
            </w:r>
          </w:p>
        </w:tc>
      </w:tr>
      <w:tr w:rsidR="007843B1" w:rsidRPr="00706855" w14:paraId="09DF03FD" w14:textId="77777777">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148F4A8" w14:textId="77777777" w:rsidR="007843B1" w:rsidRPr="00706855" w:rsidRDefault="007843B1" w:rsidP="00706855">
            <w:pPr>
              <w:rPr>
                <w:rFonts w:ascii="Calibri" w:hAnsi="Calibri"/>
                <w:color w:val="000000"/>
              </w:rPr>
            </w:pPr>
            <w:r w:rsidRPr="00706855">
              <w:rPr>
                <w:rFonts w:ascii="Calibri" w:hAnsi="Calibri"/>
                <w:color w:val="000000"/>
              </w:rPr>
              <w:t>TH 1/17</w:t>
            </w:r>
          </w:p>
        </w:tc>
        <w:tc>
          <w:tcPr>
            <w:tcW w:w="3073" w:type="dxa"/>
            <w:tcBorders>
              <w:top w:val="single" w:sz="4" w:space="0" w:color="auto"/>
              <w:left w:val="single" w:sz="4" w:space="0" w:color="auto"/>
              <w:bottom w:val="single" w:sz="4" w:space="0" w:color="auto"/>
              <w:right w:val="single" w:sz="4" w:space="0" w:color="auto"/>
            </w:tcBorders>
            <w:shd w:val="clear" w:color="auto" w:fill="FFFFFF"/>
            <w:vAlign w:val="bottom"/>
          </w:tcPr>
          <w:p w14:paraId="16DEB523" w14:textId="77777777" w:rsidR="007843B1" w:rsidRPr="00706855" w:rsidRDefault="007843B1" w:rsidP="00706855">
            <w:pPr>
              <w:rPr>
                <w:rFonts w:ascii="Calibri" w:hAnsi="Calibri"/>
                <w:color w:val="000000"/>
              </w:rPr>
            </w:pPr>
            <w:r w:rsidRPr="00706855">
              <w:rPr>
                <w:rFonts w:ascii="Calibri" w:hAnsi="Calibri"/>
                <w:color w:val="000000"/>
              </w:rPr>
              <w:t>Hamlet, Act I</w:t>
            </w:r>
          </w:p>
        </w:tc>
        <w:tc>
          <w:tcPr>
            <w:tcW w:w="4950" w:type="dxa"/>
            <w:tcBorders>
              <w:top w:val="single" w:sz="4" w:space="0" w:color="auto"/>
              <w:left w:val="single" w:sz="4" w:space="0" w:color="auto"/>
              <w:bottom w:val="single" w:sz="4" w:space="0" w:color="auto"/>
              <w:right w:val="single" w:sz="4" w:space="0" w:color="auto"/>
            </w:tcBorders>
            <w:shd w:val="clear" w:color="auto" w:fill="FFFFFF"/>
            <w:vAlign w:val="bottom"/>
          </w:tcPr>
          <w:p w14:paraId="78D7CCF6" w14:textId="77777777" w:rsidR="007843B1" w:rsidRPr="00706855" w:rsidRDefault="007843B1" w:rsidP="00706855">
            <w:pPr>
              <w:rPr>
                <w:rFonts w:ascii="Calibri" w:hAnsi="Calibri"/>
                <w:color w:val="000000"/>
              </w:rPr>
            </w:pPr>
            <w:r w:rsidRPr="00706855">
              <w:rPr>
                <w:rFonts w:ascii="Calibri" w:hAnsi="Calibri"/>
                <w:color w:val="000000"/>
              </w:rPr>
              <w:t> </w:t>
            </w:r>
          </w:p>
        </w:tc>
      </w:tr>
      <w:tr w:rsidR="007843B1" w:rsidRPr="00706855" w14:paraId="30F55D97" w14:textId="77777777">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CC99FF"/>
            <w:noWrap/>
            <w:vAlign w:val="bottom"/>
          </w:tcPr>
          <w:p w14:paraId="4BA8B5E2" w14:textId="77777777" w:rsidR="007843B1" w:rsidRPr="00706855" w:rsidRDefault="007843B1" w:rsidP="00706855">
            <w:pPr>
              <w:rPr>
                <w:rFonts w:ascii="Calibri" w:hAnsi="Calibri"/>
                <w:color w:val="000000"/>
              </w:rPr>
            </w:pPr>
            <w:r w:rsidRPr="00706855">
              <w:rPr>
                <w:rFonts w:ascii="Calibri" w:hAnsi="Calibri"/>
                <w:color w:val="000000"/>
              </w:rPr>
              <w:t>T 1/22</w:t>
            </w:r>
          </w:p>
        </w:tc>
        <w:tc>
          <w:tcPr>
            <w:tcW w:w="3073" w:type="dxa"/>
            <w:tcBorders>
              <w:top w:val="single" w:sz="4" w:space="0" w:color="auto"/>
              <w:left w:val="single" w:sz="4" w:space="0" w:color="auto"/>
              <w:bottom w:val="single" w:sz="4" w:space="0" w:color="auto"/>
              <w:right w:val="single" w:sz="4" w:space="0" w:color="auto"/>
            </w:tcBorders>
            <w:shd w:val="clear" w:color="auto" w:fill="CC99FF"/>
            <w:vAlign w:val="bottom"/>
          </w:tcPr>
          <w:p w14:paraId="2256890D" w14:textId="77777777" w:rsidR="007843B1" w:rsidRPr="00706855" w:rsidRDefault="007843B1" w:rsidP="00706855">
            <w:pPr>
              <w:rPr>
                <w:rFonts w:ascii="Calibri" w:hAnsi="Calibri"/>
                <w:color w:val="000000"/>
              </w:rPr>
            </w:pPr>
            <w:r w:rsidRPr="00706855">
              <w:rPr>
                <w:rFonts w:ascii="Calibri" w:hAnsi="Calibri"/>
                <w:color w:val="000000"/>
              </w:rPr>
              <w:t>Hamlet, Acts II-3</w:t>
            </w:r>
          </w:p>
        </w:tc>
        <w:tc>
          <w:tcPr>
            <w:tcW w:w="4950" w:type="dxa"/>
            <w:tcBorders>
              <w:top w:val="single" w:sz="4" w:space="0" w:color="auto"/>
              <w:left w:val="single" w:sz="4" w:space="0" w:color="auto"/>
              <w:bottom w:val="single" w:sz="4" w:space="0" w:color="auto"/>
              <w:right w:val="single" w:sz="4" w:space="0" w:color="auto"/>
            </w:tcBorders>
            <w:shd w:val="clear" w:color="auto" w:fill="CC99FF"/>
            <w:vAlign w:val="bottom"/>
          </w:tcPr>
          <w:p w14:paraId="6CD48B6A" w14:textId="77777777" w:rsidR="007843B1" w:rsidRPr="00706855" w:rsidRDefault="007843B1" w:rsidP="00706855">
            <w:pPr>
              <w:rPr>
                <w:rFonts w:ascii="Calibri" w:hAnsi="Calibri"/>
                <w:color w:val="000000"/>
              </w:rPr>
            </w:pPr>
            <w:r w:rsidRPr="00706855">
              <w:rPr>
                <w:rFonts w:ascii="Calibri" w:hAnsi="Calibri"/>
                <w:color w:val="000000"/>
              </w:rPr>
              <w:t> </w:t>
            </w:r>
          </w:p>
        </w:tc>
      </w:tr>
      <w:tr w:rsidR="007843B1" w:rsidRPr="00706855" w14:paraId="082B08FE" w14:textId="77777777">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CC99FF"/>
            <w:noWrap/>
            <w:vAlign w:val="bottom"/>
          </w:tcPr>
          <w:p w14:paraId="50143BE7" w14:textId="77777777" w:rsidR="007843B1" w:rsidRPr="00706855" w:rsidRDefault="007843B1" w:rsidP="00706855">
            <w:pPr>
              <w:rPr>
                <w:rFonts w:ascii="Calibri" w:hAnsi="Calibri"/>
                <w:color w:val="000000"/>
              </w:rPr>
            </w:pPr>
            <w:bookmarkStart w:id="0" w:name="_GoBack" w:colFirst="3" w:colLast="3"/>
            <w:r w:rsidRPr="00706855">
              <w:rPr>
                <w:rFonts w:ascii="Calibri" w:hAnsi="Calibri"/>
                <w:color w:val="000000"/>
              </w:rPr>
              <w:t>TH 1/24</w:t>
            </w:r>
          </w:p>
        </w:tc>
        <w:tc>
          <w:tcPr>
            <w:tcW w:w="3073" w:type="dxa"/>
            <w:tcBorders>
              <w:top w:val="single" w:sz="4" w:space="0" w:color="auto"/>
              <w:left w:val="single" w:sz="4" w:space="0" w:color="auto"/>
              <w:bottom w:val="single" w:sz="4" w:space="0" w:color="auto"/>
              <w:right w:val="single" w:sz="4" w:space="0" w:color="auto"/>
            </w:tcBorders>
            <w:shd w:val="clear" w:color="auto" w:fill="CC99FF"/>
            <w:vAlign w:val="bottom"/>
          </w:tcPr>
          <w:p w14:paraId="334AE2C9" w14:textId="77777777" w:rsidR="007843B1" w:rsidRPr="00706855" w:rsidRDefault="007843B1" w:rsidP="00706855">
            <w:pPr>
              <w:rPr>
                <w:rFonts w:ascii="Calibri" w:hAnsi="Calibri"/>
                <w:color w:val="000000"/>
              </w:rPr>
            </w:pPr>
            <w:r w:rsidRPr="00706855">
              <w:rPr>
                <w:rFonts w:ascii="Calibri" w:hAnsi="Calibri"/>
                <w:color w:val="000000"/>
              </w:rPr>
              <w:t>Hamlet, Act 4</w:t>
            </w:r>
          </w:p>
        </w:tc>
        <w:tc>
          <w:tcPr>
            <w:tcW w:w="4950" w:type="dxa"/>
            <w:tcBorders>
              <w:top w:val="single" w:sz="4" w:space="0" w:color="auto"/>
              <w:left w:val="single" w:sz="4" w:space="0" w:color="auto"/>
              <w:bottom w:val="single" w:sz="4" w:space="0" w:color="auto"/>
              <w:right w:val="single" w:sz="4" w:space="0" w:color="auto"/>
            </w:tcBorders>
            <w:shd w:val="clear" w:color="auto" w:fill="CC99FF"/>
            <w:vAlign w:val="bottom"/>
          </w:tcPr>
          <w:p w14:paraId="5AEB1900" w14:textId="77777777" w:rsidR="007843B1" w:rsidRPr="00706855" w:rsidRDefault="007843B1" w:rsidP="00706855">
            <w:pPr>
              <w:rPr>
                <w:rFonts w:ascii="Calibri" w:hAnsi="Calibri"/>
                <w:color w:val="000000"/>
              </w:rPr>
            </w:pPr>
            <w:r w:rsidRPr="00706855">
              <w:rPr>
                <w:rFonts w:ascii="Calibri" w:hAnsi="Calibri"/>
                <w:color w:val="000000"/>
              </w:rPr>
              <w:t>Close Reading - short paper 1</w:t>
            </w:r>
          </w:p>
        </w:tc>
      </w:tr>
      <w:bookmarkEnd w:id="0"/>
      <w:tr w:rsidR="007843B1" w:rsidRPr="00706855" w14:paraId="092528C0" w14:textId="77777777" w:rsidTr="00B85DEC">
        <w:trPr>
          <w:trHeight w:val="422"/>
        </w:trPr>
        <w:tc>
          <w:tcPr>
            <w:tcW w:w="126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604B2A4" w14:textId="77777777" w:rsidR="007843B1" w:rsidRPr="00706855" w:rsidRDefault="007843B1" w:rsidP="00706855">
            <w:pPr>
              <w:rPr>
                <w:rFonts w:ascii="Calibri" w:hAnsi="Calibri"/>
                <w:color w:val="000000"/>
              </w:rPr>
            </w:pPr>
            <w:r w:rsidRPr="00706855">
              <w:rPr>
                <w:rFonts w:ascii="Calibri" w:hAnsi="Calibri"/>
                <w:color w:val="000000"/>
              </w:rPr>
              <w:t>T 1/28</w:t>
            </w:r>
          </w:p>
        </w:tc>
        <w:tc>
          <w:tcPr>
            <w:tcW w:w="3073" w:type="dxa"/>
            <w:tcBorders>
              <w:top w:val="single" w:sz="4" w:space="0" w:color="auto"/>
              <w:left w:val="single" w:sz="4" w:space="0" w:color="auto"/>
              <w:bottom w:val="single" w:sz="4" w:space="0" w:color="auto"/>
              <w:right w:val="single" w:sz="4" w:space="0" w:color="auto"/>
            </w:tcBorders>
            <w:shd w:val="clear" w:color="auto" w:fill="FFFFFF"/>
            <w:vAlign w:val="bottom"/>
          </w:tcPr>
          <w:p w14:paraId="2D462A86" w14:textId="77777777" w:rsidR="007843B1" w:rsidRPr="00706855" w:rsidRDefault="007843B1" w:rsidP="00706855">
            <w:pPr>
              <w:rPr>
                <w:rFonts w:ascii="Calibri" w:hAnsi="Calibri"/>
                <w:color w:val="000000"/>
              </w:rPr>
            </w:pPr>
            <w:r w:rsidRPr="00706855">
              <w:rPr>
                <w:rFonts w:ascii="Calibri" w:hAnsi="Calibri"/>
                <w:color w:val="000000"/>
              </w:rPr>
              <w:t>Hamlet, Act V</w:t>
            </w:r>
          </w:p>
        </w:tc>
        <w:tc>
          <w:tcPr>
            <w:tcW w:w="4950" w:type="dxa"/>
            <w:tcBorders>
              <w:top w:val="single" w:sz="4" w:space="0" w:color="auto"/>
              <w:left w:val="single" w:sz="4" w:space="0" w:color="auto"/>
              <w:bottom w:val="single" w:sz="4" w:space="0" w:color="auto"/>
              <w:right w:val="single" w:sz="4" w:space="0" w:color="auto"/>
            </w:tcBorders>
            <w:shd w:val="clear" w:color="auto" w:fill="FFFFFF"/>
            <w:vAlign w:val="bottom"/>
          </w:tcPr>
          <w:p w14:paraId="77DA34B6" w14:textId="77777777" w:rsidR="007843B1" w:rsidRPr="00706855" w:rsidRDefault="007843B1" w:rsidP="00706855">
            <w:pPr>
              <w:rPr>
                <w:rFonts w:ascii="Calibri" w:hAnsi="Calibri"/>
                <w:color w:val="000000"/>
              </w:rPr>
            </w:pPr>
          </w:p>
        </w:tc>
      </w:tr>
      <w:tr w:rsidR="007843B1" w:rsidRPr="00706855" w14:paraId="2A5F8F0B" w14:textId="77777777" w:rsidTr="00B85DEC">
        <w:trPr>
          <w:trHeight w:val="530"/>
        </w:trPr>
        <w:tc>
          <w:tcPr>
            <w:tcW w:w="126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1990053" w14:textId="77777777" w:rsidR="007843B1" w:rsidRPr="00706855" w:rsidRDefault="007843B1" w:rsidP="00706855">
            <w:pPr>
              <w:rPr>
                <w:rFonts w:ascii="Calibri" w:hAnsi="Calibri"/>
                <w:color w:val="000000"/>
              </w:rPr>
            </w:pPr>
            <w:r w:rsidRPr="00706855">
              <w:rPr>
                <w:rFonts w:ascii="Calibri" w:hAnsi="Calibri"/>
                <w:color w:val="000000"/>
              </w:rPr>
              <w:t>TH 1/30</w:t>
            </w:r>
          </w:p>
        </w:tc>
        <w:tc>
          <w:tcPr>
            <w:tcW w:w="3073" w:type="dxa"/>
            <w:tcBorders>
              <w:top w:val="single" w:sz="4" w:space="0" w:color="auto"/>
              <w:left w:val="single" w:sz="4" w:space="0" w:color="auto"/>
              <w:bottom w:val="single" w:sz="4" w:space="0" w:color="auto"/>
              <w:right w:val="single" w:sz="4" w:space="0" w:color="auto"/>
            </w:tcBorders>
            <w:shd w:val="clear" w:color="auto" w:fill="FFFFFF"/>
            <w:vAlign w:val="bottom"/>
          </w:tcPr>
          <w:p w14:paraId="15AE614C" w14:textId="77777777" w:rsidR="007843B1" w:rsidRPr="00706855" w:rsidRDefault="007843B1" w:rsidP="00706855">
            <w:pPr>
              <w:rPr>
                <w:rFonts w:ascii="Calibri" w:hAnsi="Calibri"/>
                <w:color w:val="000000"/>
              </w:rPr>
            </w:pPr>
            <w:proofErr w:type="gramStart"/>
            <w:r w:rsidRPr="00706855">
              <w:rPr>
                <w:rFonts w:ascii="Calibri" w:hAnsi="Calibri"/>
                <w:color w:val="000000"/>
              </w:rPr>
              <w:t>film</w:t>
            </w:r>
            <w:proofErr w:type="gramEnd"/>
            <w:r w:rsidRPr="00706855">
              <w:rPr>
                <w:rFonts w:ascii="Calibri" w:hAnsi="Calibri"/>
                <w:color w:val="000000"/>
              </w:rPr>
              <w:t>/</w:t>
            </w:r>
            <w:proofErr w:type="spellStart"/>
            <w:r w:rsidRPr="00706855">
              <w:rPr>
                <w:rFonts w:ascii="Calibri" w:hAnsi="Calibri"/>
                <w:color w:val="000000"/>
              </w:rPr>
              <w:t>crit</w:t>
            </w:r>
            <w:proofErr w:type="spellEnd"/>
          </w:p>
        </w:tc>
        <w:tc>
          <w:tcPr>
            <w:tcW w:w="4950" w:type="dxa"/>
            <w:tcBorders>
              <w:top w:val="single" w:sz="4" w:space="0" w:color="auto"/>
              <w:left w:val="single" w:sz="4" w:space="0" w:color="auto"/>
              <w:bottom w:val="single" w:sz="4" w:space="0" w:color="auto"/>
              <w:right w:val="single" w:sz="4" w:space="0" w:color="auto"/>
            </w:tcBorders>
            <w:shd w:val="clear" w:color="auto" w:fill="FFFFFF"/>
            <w:vAlign w:val="bottom"/>
          </w:tcPr>
          <w:p w14:paraId="5DD75EE0" w14:textId="77777777" w:rsidR="007843B1" w:rsidRPr="00706855" w:rsidRDefault="007843B1" w:rsidP="00706855">
            <w:pPr>
              <w:rPr>
                <w:rFonts w:ascii="Calibri" w:hAnsi="Calibri"/>
                <w:color w:val="000000"/>
              </w:rPr>
            </w:pPr>
            <w:r w:rsidRPr="00706855">
              <w:rPr>
                <w:rFonts w:ascii="Calibri" w:hAnsi="Calibri"/>
                <w:color w:val="000000"/>
              </w:rPr>
              <w:t>Claim Practice - Short paper 2</w:t>
            </w:r>
          </w:p>
        </w:tc>
      </w:tr>
      <w:tr w:rsidR="007843B1" w:rsidRPr="00706855" w14:paraId="55EE97E6" w14:textId="77777777">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CC99FF"/>
            <w:noWrap/>
            <w:vAlign w:val="bottom"/>
          </w:tcPr>
          <w:p w14:paraId="2EFF6067" w14:textId="77777777" w:rsidR="007843B1" w:rsidRPr="00706855" w:rsidRDefault="007843B1" w:rsidP="00706855">
            <w:pPr>
              <w:rPr>
                <w:rFonts w:ascii="Calibri" w:hAnsi="Calibri"/>
                <w:color w:val="000000"/>
              </w:rPr>
            </w:pPr>
            <w:r w:rsidRPr="00706855">
              <w:rPr>
                <w:rFonts w:ascii="Calibri" w:hAnsi="Calibri"/>
                <w:color w:val="000000"/>
              </w:rPr>
              <w:t>T 2/5</w:t>
            </w:r>
          </w:p>
        </w:tc>
        <w:tc>
          <w:tcPr>
            <w:tcW w:w="3073" w:type="dxa"/>
            <w:tcBorders>
              <w:top w:val="single" w:sz="4" w:space="0" w:color="auto"/>
              <w:left w:val="single" w:sz="4" w:space="0" w:color="auto"/>
              <w:bottom w:val="single" w:sz="4" w:space="0" w:color="auto"/>
              <w:right w:val="single" w:sz="4" w:space="0" w:color="auto"/>
            </w:tcBorders>
            <w:shd w:val="clear" w:color="auto" w:fill="CC99FF"/>
            <w:vAlign w:val="bottom"/>
          </w:tcPr>
          <w:p w14:paraId="16222D3B" w14:textId="77777777" w:rsidR="007843B1" w:rsidRPr="00706855" w:rsidRDefault="007843B1" w:rsidP="00706855">
            <w:pPr>
              <w:rPr>
                <w:rFonts w:ascii="Calibri" w:hAnsi="Calibri"/>
                <w:color w:val="000000"/>
              </w:rPr>
            </w:pPr>
            <w:r w:rsidRPr="00706855">
              <w:rPr>
                <w:rFonts w:ascii="Calibri" w:hAnsi="Calibri"/>
                <w:color w:val="000000"/>
              </w:rPr>
              <w:t>Heart of Darkness, 1st half</w:t>
            </w:r>
          </w:p>
        </w:tc>
        <w:tc>
          <w:tcPr>
            <w:tcW w:w="4950" w:type="dxa"/>
            <w:tcBorders>
              <w:top w:val="single" w:sz="4" w:space="0" w:color="auto"/>
              <w:left w:val="single" w:sz="4" w:space="0" w:color="auto"/>
              <w:bottom w:val="single" w:sz="4" w:space="0" w:color="auto"/>
              <w:right w:val="single" w:sz="4" w:space="0" w:color="auto"/>
            </w:tcBorders>
            <w:shd w:val="clear" w:color="auto" w:fill="CC99FF"/>
            <w:vAlign w:val="bottom"/>
          </w:tcPr>
          <w:p w14:paraId="382DF3CC" w14:textId="77777777" w:rsidR="007843B1" w:rsidRPr="00706855" w:rsidRDefault="007843B1" w:rsidP="00706855">
            <w:pPr>
              <w:rPr>
                <w:rFonts w:ascii="Calibri" w:hAnsi="Calibri"/>
                <w:color w:val="000000"/>
              </w:rPr>
            </w:pPr>
            <w:r w:rsidRPr="00706855">
              <w:rPr>
                <w:rFonts w:ascii="Calibri" w:hAnsi="Calibri"/>
                <w:color w:val="000000"/>
              </w:rPr>
              <w:t> </w:t>
            </w:r>
          </w:p>
        </w:tc>
      </w:tr>
      <w:tr w:rsidR="007843B1" w:rsidRPr="00706855" w14:paraId="194477E1" w14:textId="77777777">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CC99FF"/>
            <w:noWrap/>
            <w:vAlign w:val="bottom"/>
          </w:tcPr>
          <w:p w14:paraId="3D4634A3" w14:textId="77777777" w:rsidR="007843B1" w:rsidRPr="00706855" w:rsidRDefault="007843B1" w:rsidP="00706855">
            <w:pPr>
              <w:rPr>
                <w:rFonts w:ascii="Calibri" w:hAnsi="Calibri"/>
                <w:color w:val="000000"/>
              </w:rPr>
            </w:pPr>
            <w:r w:rsidRPr="00706855">
              <w:rPr>
                <w:rFonts w:ascii="Calibri" w:hAnsi="Calibri"/>
                <w:color w:val="000000"/>
              </w:rPr>
              <w:t>TH 2/7</w:t>
            </w:r>
          </w:p>
        </w:tc>
        <w:tc>
          <w:tcPr>
            <w:tcW w:w="3073" w:type="dxa"/>
            <w:tcBorders>
              <w:top w:val="single" w:sz="4" w:space="0" w:color="auto"/>
              <w:left w:val="single" w:sz="4" w:space="0" w:color="auto"/>
              <w:bottom w:val="single" w:sz="4" w:space="0" w:color="auto"/>
              <w:right w:val="single" w:sz="4" w:space="0" w:color="auto"/>
            </w:tcBorders>
            <w:shd w:val="clear" w:color="auto" w:fill="CC99FF"/>
            <w:vAlign w:val="bottom"/>
          </w:tcPr>
          <w:p w14:paraId="495E2223" w14:textId="77777777" w:rsidR="007843B1" w:rsidRPr="00706855" w:rsidRDefault="007843B1" w:rsidP="00706855">
            <w:pPr>
              <w:rPr>
                <w:rFonts w:ascii="Calibri" w:hAnsi="Calibri"/>
                <w:color w:val="000000"/>
              </w:rPr>
            </w:pPr>
            <w:r w:rsidRPr="00706855">
              <w:rPr>
                <w:rFonts w:ascii="Calibri" w:hAnsi="Calibri"/>
                <w:color w:val="000000"/>
              </w:rPr>
              <w:t>Heart of Darkness, 2nd half</w:t>
            </w:r>
          </w:p>
        </w:tc>
        <w:tc>
          <w:tcPr>
            <w:tcW w:w="4950" w:type="dxa"/>
            <w:tcBorders>
              <w:top w:val="single" w:sz="4" w:space="0" w:color="auto"/>
              <w:left w:val="single" w:sz="4" w:space="0" w:color="auto"/>
              <w:bottom w:val="single" w:sz="4" w:space="0" w:color="auto"/>
              <w:right w:val="single" w:sz="4" w:space="0" w:color="auto"/>
            </w:tcBorders>
            <w:shd w:val="clear" w:color="auto" w:fill="CC99FF"/>
            <w:vAlign w:val="bottom"/>
          </w:tcPr>
          <w:p w14:paraId="3B507926" w14:textId="77777777" w:rsidR="007843B1" w:rsidRPr="00706855" w:rsidRDefault="007843B1" w:rsidP="00706855">
            <w:pPr>
              <w:rPr>
                <w:rFonts w:ascii="Calibri" w:hAnsi="Calibri"/>
                <w:color w:val="000000"/>
              </w:rPr>
            </w:pPr>
            <w:proofErr w:type="gramStart"/>
            <w:r w:rsidRPr="00706855">
              <w:rPr>
                <w:rFonts w:ascii="Calibri" w:hAnsi="Calibri"/>
                <w:color w:val="000000"/>
              </w:rPr>
              <w:t>choose</w:t>
            </w:r>
            <w:proofErr w:type="gramEnd"/>
            <w:r w:rsidRPr="00706855">
              <w:rPr>
                <w:rFonts w:ascii="Calibri" w:hAnsi="Calibri"/>
                <w:color w:val="000000"/>
              </w:rPr>
              <w:t xml:space="preserve"> novel</w:t>
            </w:r>
          </w:p>
        </w:tc>
      </w:tr>
      <w:tr w:rsidR="007843B1" w:rsidRPr="00706855" w14:paraId="28A14A3C" w14:textId="77777777">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2B7BABE" w14:textId="77777777" w:rsidR="007843B1" w:rsidRPr="00706855" w:rsidRDefault="007843B1" w:rsidP="00706855">
            <w:pPr>
              <w:rPr>
                <w:rFonts w:ascii="Calibri" w:hAnsi="Calibri"/>
                <w:color w:val="000000"/>
              </w:rPr>
            </w:pPr>
            <w:r w:rsidRPr="00706855">
              <w:rPr>
                <w:rFonts w:ascii="Calibri" w:hAnsi="Calibri"/>
                <w:color w:val="000000"/>
              </w:rPr>
              <w:t>T 2/12</w:t>
            </w:r>
          </w:p>
        </w:tc>
        <w:tc>
          <w:tcPr>
            <w:tcW w:w="3073" w:type="dxa"/>
            <w:tcBorders>
              <w:top w:val="single" w:sz="4" w:space="0" w:color="auto"/>
              <w:left w:val="single" w:sz="4" w:space="0" w:color="auto"/>
              <w:bottom w:val="single" w:sz="4" w:space="0" w:color="auto"/>
              <w:right w:val="single" w:sz="4" w:space="0" w:color="auto"/>
            </w:tcBorders>
            <w:shd w:val="clear" w:color="auto" w:fill="FFFFFF"/>
            <w:vAlign w:val="bottom"/>
          </w:tcPr>
          <w:p w14:paraId="0D83FA38" w14:textId="77777777" w:rsidR="007843B1" w:rsidRPr="00706855" w:rsidRDefault="007843B1" w:rsidP="00706855">
            <w:pPr>
              <w:rPr>
                <w:rFonts w:ascii="Calibri" w:hAnsi="Calibri"/>
                <w:color w:val="000000"/>
              </w:rPr>
            </w:pPr>
            <w:r w:rsidRPr="00706855">
              <w:rPr>
                <w:rFonts w:ascii="Calibri" w:hAnsi="Calibri"/>
                <w:color w:val="000000"/>
              </w:rPr>
              <w:t>Phillip K. Dick</w:t>
            </w:r>
          </w:p>
        </w:tc>
        <w:tc>
          <w:tcPr>
            <w:tcW w:w="4950" w:type="dxa"/>
            <w:tcBorders>
              <w:top w:val="single" w:sz="4" w:space="0" w:color="auto"/>
              <w:left w:val="single" w:sz="4" w:space="0" w:color="auto"/>
              <w:bottom w:val="single" w:sz="4" w:space="0" w:color="auto"/>
              <w:right w:val="single" w:sz="4" w:space="0" w:color="auto"/>
            </w:tcBorders>
            <w:shd w:val="clear" w:color="auto" w:fill="FFFFFF"/>
            <w:vAlign w:val="bottom"/>
          </w:tcPr>
          <w:p w14:paraId="1B22FF1A" w14:textId="77777777" w:rsidR="007843B1" w:rsidRPr="00706855" w:rsidRDefault="007843B1" w:rsidP="00706855">
            <w:pPr>
              <w:rPr>
                <w:rFonts w:ascii="Calibri" w:hAnsi="Calibri"/>
                <w:color w:val="000000"/>
              </w:rPr>
            </w:pPr>
            <w:r w:rsidRPr="00706855">
              <w:rPr>
                <w:rFonts w:ascii="Calibri" w:hAnsi="Calibri"/>
                <w:color w:val="000000"/>
              </w:rPr>
              <w:t>Make a claim - short paper 3</w:t>
            </w:r>
          </w:p>
        </w:tc>
      </w:tr>
      <w:tr w:rsidR="007843B1" w:rsidRPr="00706855" w14:paraId="3092DDD9" w14:textId="77777777">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EA9A5B4" w14:textId="77777777" w:rsidR="007843B1" w:rsidRPr="00706855" w:rsidRDefault="007843B1" w:rsidP="00706855">
            <w:pPr>
              <w:rPr>
                <w:rFonts w:ascii="Calibri" w:hAnsi="Calibri"/>
                <w:color w:val="000000"/>
              </w:rPr>
            </w:pPr>
            <w:r w:rsidRPr="00706855">
              <w:rPr>
                <w:rFonts w:ascii="Calibri" w:hAnsi="Calibri"/>
                <w:color w:val="000000"/>
              </w:rPr>
              <w:t>TH 2/14</w:t>
            </w:r>
          </w:p>
        </w:tc>
        <w:tc>
          <w:tcPr>
            <w:tcW w:w="3073" w:type="dxa"/>
            <w:tcBorders>
              <w:top w:val="single" w:sz="4" w:space="0" w:color="auto"/>
              <w:left w:val="single" w:sz="4" w:space="0" w:color="auto"/>
              <w:bottom w:val="single" w:sz="4" w:space="0" w:color="auto"/>
              <w:right w:val="single" w:sz="4" w:space="0" w:color="auto"/>
            </w:tcBorders>
            <w:shd w:val="clear" w:color="auto" w:fill="FFFFFF"/>
            <w:vAlign w:val="bottom"/>
          </w:tcPr>
          <w:p w14:paraId="5D46D649" w14:textId="77777777" w:rsidR="007843B1" w:rsidRPr="00706855" w:rsidRDefault="007843B1" w:rsidP="00706855">
            <w:pPr>
              <w:rPr>
                <w:rFonts w:ascii="Calibri" w:hAnsi="Calibri"/>
                <w:color w:val="000000"/>
              </w:rPr>
            </w:pPr>
            <w:r w:rsidRPr="00706855">
              <w:rPr>
                <w:rFonts w:ascii="Calibri" w:hAnsi="Calibri"/>
                <w:color w:val="000000"/>
              </w:rPr>
              <w:t>Dick/film</w:t>
            </w:r>
          </w:p>
        </w:tc>
        <w:tc>
          <w:tcPr>
            <w:tcW w:w="4950" w:type="dxa"/>
            <w:tcBorders>
              <w:top w:val="single" w:sz="4" w:space="0" w:color="auto"/>
              <w:left w:val="single" w:sz="4" w:space="0" w:color="auto"/>
              <w:bottom w:val="single" w:sz="4" w:space="0" w:color="auto"/>
              <w:right w:val="single" w:sz="4" w:space="0" w:color="auto"/>
            </w:tcBorders>
            <w:shd w:val="clear" w:color="auto" w:fill="FFFFFF"/>
            <w:vAlign w:val="bottom"/>
          </w:tcPr>
          <w:p w14:paraId="01979DF1" w14:textId="77777777" w:rsidR="007843B1" w:rsidRPr="00706855" w:rsidRDefault="007843B1" w:rsidP="00706855">
            <w:pPr>
              <w:rPr>
                <w:rFonts w:ascii="Calibri" w:hAnsi="Calibri"/>
                <w:color w:val="000000"/>
              </w:rPr>
            </w:pPr>
            <w:r w:rsidRPr="00706855">
              <w:rPr>
                <w:rFonts w:ascii="Calibri" w:hAnsi="Calibri"/>
                <w:color w:val="000000"/>
              </w:rPr>
              <w:t> </w:t>
            </w:r>
          </w:p>
        </w:tc>
      </w:tr>
      <w:tr w:rsidR="007843B1" w:rsidRPr="00706855" w14:paraId="3B948573" w14:textId="77777777">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CC99FF"/>
            <w:noWrap/>
            <w:vAlign w:val="bottom"/>
          </w:tcPr>
          <w:p w14:paraId="0D55A9A0" w14:textId="77777777" w:rsidR="007843B1" w:rsidRPr="00706855" w:rsidRDefault="007843B1" w:rsidP="00706855">
            <w:pPr>
              <w:rPr>
                <w:rFonts w:ascii="Calibri" w:hAnsi="Calibri"/>
                <w:color w:val="000000"/>
              </w:rPr>
            </w:pPr>
            <w:r w:rsidRPr="00706855">
              <w:rPr>
                <w:rFonts w:ascii="Calibri" w:hAnsi="Calibri"/>
                <w:color w:val="000000"/>
              </w:rPr>
              <w:t>T 2/19</w:t>
            </w:r>
          </w:p>
        </w:tc>
        <w:tc>
          <w:tcPr>
            <w:tcW w:w="3073" w:type="dxa"/>
            <w:tcBorders>
              <w:top w:val="single" w:sz="4" w:space="0" w:color="auto"/>
              <w:left w:val="single" w:sz="4" w:space="0" w:color="auto"/>
              <w:bottom w:val="single" w:sz="4" w:space="0" w:color="auto"/>
              <w:right w:val="single" w:sz="4" w:space="0" w:color="auto"/>
            </w:tcBorders>
            <w:shd w:val="clear" w:color="auto" w:fill="CC99FF"/>
            <w:vAlign w:val="bottom"/>
          </w:tcPr>
          <w:p w14:paraId="2A590B4C" w14:textId="77777777" w:rsidR="007843B1" w:rsidRPr="00706855" w:rsidRDefault="007843B1" w:rsidP="00706855">
            <w:pPr>
              <w:rPr>
                <w:rFonts w:ascii="Calibri" w:hAnsi="Calibri"/>
                <w:color w:val="000000"/>
              </w:rPr>
            </w:pPr>
            <w:r w:rsidRPr="00706855">
              <w:rPr>
                <w:rFonts w:ascii="Calibri" w:hAnsi="Calibri"/>
                <w:color w:val="000000"/>
              </w:rPr>
              <w:t>Dick/film</w:t>
            </w:r>
          </w:p>
        </w:tc>
        <w:tc>
          <w:tcPr>
            <w:tcW w:w="4950" w:type="dxa"/>
            <w:tcBorders>
              <w:top w:val="single" w:sz="4" w:space="0" w:color="auto"/>
              <w:left w:val="single" w:sz="4" w:space="0" w:color="auto"/>
              <w:bottom w:val="single" w:sz="4" w:space="0" w:color="auto"/>
              <w:right w:val="single" w:sz="4" w:space="0" w:color="auto"/>
            </w:tcBorders>
            <w:shd w:val="clear" w:color="auto" w:fill="CC99FF"/>
            <w:noWrap/>
            <w:vAlign w:val="bottom"/>
          </w:tcPr>
          <w:p w14:paraId="35132C3A" w14:textId="77777777" w:rsidR="007843B1" w:rsidRPr="00706855" w:rsidRDefault="007843B1" w:rsidP="00706855">
            <w:pPr>
              <w:rPr>
                <w:rFonts w:ascii="Calibri" w:hAnsi="Calibri"/>
                <w:color w:val="000000"/>
              </w:rPr>
            </w:pPr>
            <w:r w:rsidRPr="00706855">
              <w:rPr>
                <w:rFonts w:ascii="Calibri" w:hAnsi="Calibri"/>
                <w:color w:val="000000"/>
              </w:rPr>
              <w:t>Museum Box Assn.</w:t>
            </w:r>
          </w:p>
        </w:tc>
      </w:tr>
      <w:tr w:rsidR="007843B1" w:rsidRPr="00706855" w14:paraId="6660FF2B" w14:textId="77777777">
        <w:trPr>
          <w:trHeight w:val="287"/>
        </w:trPr>
        <w:tc>
          <w:tcPr>
            <w:tcW w:w="1260" w:type="dxa"/>
            <w:tcBorders>
              <w:top w:val="single" w:sz="4" w:space="0" w:color="auto"/>
              <w:left w:val="single" w:sz="4" w:space="0" w:color="auto"/>
              <w:bottom w:val="single" w:sz="4" w:space="0" w:color="auto"/>
              <w:right w:val="single" w:sz="4" w:space="0" w:color="auto"/>
            </w:tcBorders>
            <w:shd w:val="clear" w:color="auto" w:fill="CC99FF"/>
            <w:noWrap/>
            <w:vAlign w:val="bottom"/>
          </w:tcPr>
          <w:p w14:paraId="4BD05CD6" w14:textId="77777777" w:rsidR="007843B1" w:rsidRPr="00706855" w:rsidRDefault="007843B1" w:rsidP="00706855">
            <w:pPr>
              <w:rPr>
                <w:rFonts w:ascii="Calibri" w:hAnsi="Calibri"/>
                <w:color w:val="000000"/>
              </w:rPr>
            </w:pPr>
            <w:r w:rsidRPr="00706855">
              <w:rPr>
                <w:rFonts w:ascii="Calibri" w:hAnsi="Calibri"/>
                <w:color w:val="000000"/>
              </w:rPr>
              <w:t>TH 2/21</w:t>
            </w:r>
          </w:p>
        </w:tc>
        <w:tc>
          <w:tcPr>
            <w:tcW w:w="3073" w:type="dxa"/>
            <w:tcBorders>
              <w:top w:val="single" w:sz="4" w:space="0" w:color="auto"/>
              <w:left w:val="single" w:sz="4" w:space="0" w:color="auto"/>
              <w:bottom w:val="single" w:sz="4" w:space="0" w:color="auto"/>
              <w:right w:val="single" w:sz="4" w:space="0" w:color="auto"/>
            </w:tcBorders>
            <w:shd w:val="clear" w:color="auto" w:fill="CC99FF"/>
            <w:vAlign w:val="bottom"/>
          </w:tcPr>
          <w:p w14:paraId="13866DFD" w14:textId="77777777" w:rsidR="007843B1" w:rsidRPr="00706855" w:rsidRDefault="007843B1" w:rsidP="00706855">
            <w:pPr>
              <w:rPr>
                <w:rFonts w:ascii="Calibri" w:hAnsi="Calibri"/>
                <w:color w:val="000000"/>
              </w:rPr>
            </w:pPr>
            <w:proofErr w:type="gramStart"/>
            <w:r>
              <w:rPr>
                <w:rFonts w:ascii="Calibri" w:hAnsi="Calibri"/>
                <w:color w:val="000000"/>
              </w:rPr>
              <w:t>writing</w:t>
            </w:r>
            <w:proofErr w:type="gramEnd"/>
            <w:r>
              <w:rPr>
                <w:rFonts w:ascii="Calibri" w:hAnsi="Calibri"/>
                <w:color w:val="000000"/>
              </w:rPr>
              <w:t xml:space="preserve"> </w:t>
            </w:r>
          </w:p>
        </w:tc>
        <w:tc>
          <w:tcPr>
            <w:tcW w:w="4950" w:type="dxa"/>
            <w:tcBorders>
              <w:top w:val="single" w:sz="4" w:space="0" w:color="auto"/>
              <w:left w:val="single" w:sz="4" w:space="0" w:color="auto"/>
              <w:bottom w:val="single" w:sz="4" w:space="0" w:color="auto"/>
              <w:right w:val="single" w:sz="4" w:space="0" w:color="auto"/>
            </w:tcBorders>
            <w:shd w:val="clear" w:color="auto" w:fill="CC99FF"/>
            <w:vAlign w:val="bottom"/>
          </w:tcPr>
          <w:p w14:paraId="27363A22" w14:textId="77777777" w:rsidR="007843B1" w:rsidRPr="00706855" w:rsidRDefault="007843B1" w:rsidP="00706855">
            <w:pPr>
              <w:rPr>
                <w:rFonts w:ascii="Calibri" w:hAnsi="Calibri"/>
                <w:color w:val="000000"/>
              </w:rPr>
            </w:pPr>
            <w:r w:rsidRPr="00706855">
              <w:rPr>
                <w:rFonts w:ascii="Calibri" w:hAnsi="Calibri"/>
                <w:color w:val="000000"/>
              </w:rPr>
              <w:t> </w:t>
            </w:r>
          </w:p>
        </w:tc>
      </w:tr>
      <w:tr w:rsidR="007843B1" w:rsidRPr="00706855" w14:paraId="38C013FB" w14:textId="77777777">
        <w:trPr>
          <w:trHeight w:val="341"/>
        </w:trPr>
        <w:tc>
          <w:tcPr>
            <w:tcW w:w="126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22A0623" w14:textId="77777777" w:rsidR="007843B1" w:rsidRPr="00706855" w:rsidRDefault="007843B1" w:rsidP="00706855">
            <w:pPr>
              <w:rPr>
                <w:rFonts w:ascii="Calibri" w:hAnsi="Calibri"/>
                <w:color w:val="000000"/>
              </w:rPr>
            </w:pPr>
            <w:r w:rsidRPr="00706855">
              <w:rPr>
                <w:rFonts w:ascii="Calibri" w:hAnsi="Calibri"/>
                <w:color w:val="000000"/>
              </w:rPr>
              <w:t>T 2/26</w:t>
            </w:r>
          </w:p>
        </w:tc>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13A4DAD" w14:textId="77777777" w:rsidR="007843B1" w:rsidRPr="00706855" w:rsidRDefault="007843B1" w:rsidP="00706855">
            <w:pPr>
              <w:rPr>
                <w:rFonts w:ascii="Calibri" w:hAnsi="Calibri"/>
                <w:color w:val="000000"/>
              </w:rPr>
            </w:pPr>
            <w:proofErr w:type="gramStart"/>
            <w:r w:rsidRPr="00706855">
              <w:rPr>
                <w:rFonts w:ascii="Calibri" w:hAnsi="Calibri"/>
                <w:color w:val="000000"/>
              </w:rPr>
              <w:t>peer</w:t>
            </w:r>
            <w:proofErr w:type="gramEnd"/>
            <w:r w:rsidRPr="00706855">
              <w:rPr>
                <w:rFonts w:ascii="Calibri" w:hAnsi="Calibri"/>
                <w:color w:val="000000"/>
              </w:rPr>
              <w:t xml:space="preserve"> review</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bottom"/>
          </w:tcPr>
          <w:p w14:paraId="04C29AFA" w14:textId="77777777" w:rsidR="007843B1" w:rsidRPr="00706855" w:rsidRDefault="007843B1" w:rsidP="00706855">
            <w:pPr>
              <w:rPr>
                <w:rFonts w:ascii="Calibri" w:hAnsi="Calibri"/>
                <w:color w:val="000000"/>
              </w:rPr>
            </w:pPr>
            <w:r>
              <w:rPr>
                <w:rFonts w:ascii="Calibri" w:hAnsi="Calibri"/>
                <w:color w:val="000000"/>
              </w:rPr>
              <w:t xml:space="preserve">Paper 1 draft - </w:t>
            </w:r>
            <w:r w:rsidRPr="00706855">
              <w:rPr>
                <w:rFonts w:ascii="Calibri" w:hAnsi="Calibri"/>
                <w:color w:val="000000"/>
              </w:rPr>
              <w:t>summary and close reading</w:t>
            </w:r>
          </w:p>
        </w:tc>
      </w:tr>
      <w:tr w:rsidR="007843B1" w:rsidRPr="00706855" w14:paraId="30509ACA" w14:textId="77777777">
        <w:trPr>
          <w:trHeight w:val="350"/>
        </w:trPr>
        <w:tc>
          <w:tcPr>
            <w:tcW w:w="126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BCB4FA3" w14:textId="77777777" w:rsidR="007843B1" w:rsidRPr="00706855" w:rsidRDefault="007843B1" w:rsidP="00706855">
            <w:pPr>
              <w:rPr>
                <w:rFonts w:ascii="Calibri" w:hAnsi="Calibri"/>
                <w:color w:val="000000"/>
              </w:rPr>
            </w:pPr>
            <w:r w:rsidRPr="00706855">
              <w:rPr>
                <w:rFonts w:ascii="Calibri" w:hAnsi="Calibri"/>
                <w:color w:val="000000"/>
              </w:rPr>
              <w:t>TH 2/28</w:t>
            </w:r>
          </w:p>
        </w:tc>
        <w:tc>
          <w:tcPr>
            <w:tcW w:w="3073" w:type="dxa"/>
            <w:tcBorders>
              <w:top w:val="single" w:sz="4" w:space="0" w:color="auto"/>
              <w:left w:val="single" w:sz="4" w:space="0" w:color="auto"/>
              <w:bottom w:val="single" w:sz="4" w:space="0" w:color="auto"/>
              <w:right w:val="single" w:sz="4" w:space="0" w:color="auto"/>
            </w:tcBorders>
            <w:shd w:val="clear" w:color="auto" w:fill="FFFFFF"/>
            <w:vAlign w:val="bottom"/>
          </w:tcPr>
          <w:p w14:paraId="01BAF6B0" w14:textId="77777777" w:rsidR="007843B1" w:rsidRPr="00706855" w:rsidRDefault="007843B1" w:rsidP="00706855">
            <w:pPr>
              <w:rPr>
                <w:rFonts w:ascii="Calibri" w:hAnsi="Calibri"/>
                <w:color w:val="000000"/>
              </w:rPr>
            </w:pPr>
            <w:proofErr w:type="gramStart"/>
            <w:r w:rsidRPr="00706855">
              <w:rPr>
                <w:rFonts w:ascii="Calibri" w:hAnsi="Calibri"/>
                <w:color w:val="000000"/>
              </w:rPr>
              <w:t>research</w:t>
            </w:r>
            <w:proofErr w:type="gramEnd"/>
          </w:p>
        </w:tc>
        <w:tc>
          <w:tcPr>
            <w:tcW w:w="4950" w:type="dxa"/>
            <w:tcBorders>
              <w:top w:val="single" w:sz="4" w:space="0" w:color="auto"/>
              <w:left w:val="single" w:sz="4" w:space="0" w:color="auto"/>
              <w:bottom w:val="single" w:sz="4" w:space="0" w:color="auto"/>
              <w:right w:val="single" w:sz="4" w:space="0" w:color="auto"/>
            </w:tcBorders>
            <w:shd w:val="clear" w:color="auto" w:fill="FFFFFF"/>
            <w:vAlign w:val="bottom"/>
          </w:tcPr>
          <w:p w14:paraId="7C966293" w14:textId="77777777" w:rsidR="007843B1" w:rsidRPr="00706855" w:rsidRDefault="007843B1" w:rsidP="00706855">
            <w:pPr>
              <w:rPr>
                <w:rFonts w:ascii="Calibri" w:hAnsi="Calibri"/>
                <w:color w:val="000000"/>
              </w:rPr>
            </w:pPr>
            <w:r w:rsidRPr="00706855">
              <w:rPr>
                <w:rFonts w:ascii="Calibri" w:hAnsi="Calibri"/>
                <w:color w:val="000000"/>
              </w:rPr>
              <w:t>Pa</w:t>
            </w:r>
            <w:r>
              <w:rPr>
                <w:rFonts w:ascii="Calibri" w:hAnsi="Calibri"/>
                <w:color w:val="000000"/>
              </w:rPr>
              <w:t xml:space="preserve">per 1 final - </w:t>
            </w:r>
            <w:r w:rsidRPr="00706855">
              <w:rPr>
                <w:rFonts w:ascii="Calibri" w:hAnsi="Calibri"/>
                <w:color w:val="000000"/>
              </w:rPr>
              <w:t>summary and close reading</w:t>
            </w:r>
          </w:p>
        </w:tc>
      </w:tr>
      <w:tr w:rsidR="007843B1" w:rsidRPr="00706855" w14:paraId="28B18B1E" w14:textId="77777777">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CC99FF"/>
            <w:noWrap/>
            <w:vAlign w:val="bottom"/>
          </w:tcPr>
          <w:p w14:paraId="1F4F0BD4" w14:textId="77777777" w:rsidR="007843B1" w:rsidRPr="00706855" w:rsidRDefault="007843B1" w:rsidP="00706855">
            <w:pPr>
              <w:rPr>
                <w:rFonts w:ascii="Calibri" w:hAnsi="Calibri"/>
                <w:color w:val="000000"/>
              </w:rPr>
            </w:pPr>
            <w:r w:rsidRPr="00706855">
              <w:rPr>
                <w:rFonts w:ascii="Calibri" w:hAnsi="Calibri"/>
                <w:color w:val="000000"/>
              </w:rPr>
              <w:t>T 3/5</w:t>
            </w:r>
          </w:p>
        </w:tc>
        <w:tc>
          <w:tcPr>
            <w:tcW w:w="3073" w:type="dxa"/>
            <w:tcBorders>
              <w:top w:val="single" w:sz="4" w:space="0" w:color="auto"/>
              <w:left w:val="single" w:sz="4" w:space="0" w:color="auto"/>
              <w:bottom w:val="single" w:sz="4" w:space="0" w:color="auto"/>
              <w:right w:val="single" w:sz="4" w:space="0" w:color="auto"/>
            </w:tcBorders>
            <w:shd w:val="clear" w:color="auto" w:fill="CC99FF"/>
            <w:noWrap/>
            <w:vAlign w:val="bottom"/>
          </w:tcPr>
          <w:p w14:paraId="368592B1" w14:textId="77777777" w:rsidR="007843B1" w:rsidRPr="00706855" w:rsidRDefault="007843B1" w:rsidP="00706855">
            <w:pPr>
              <w:rPr>
                <w:rFonts w:ascii="Calibri" w:hAnsi="Calibri"/>
                <w:color w:val="000000"/>
              </w:rPr>
            </w:pPr>
            <w:r>
              <w:rPr>
                <w:rFonts w:ascii="Calibri" w:hAnsi="Calibri"/>
                <w:color w:val="000000"/>
              </w:rPr>
              <w:t xml:space="preserve">No class - paper </w:t>
            </w:r>
            <w:r w:rsidRPr="00706855">
              <w:rPr>
                <w:rFonts w:ascii="Calibri" w:hAnsi="Calibri"/>
                <w:color w:val="000000"/>
              </w:rPr>
              <w:t>conferences</w:t>
            </w:r>
          </w:p>
        </w:tc>
        <w:tc>
          <w:tcPr>
            <w:tcW w:w="4950" w:type="dxa"/>
            <w:tcBorders>
              <w:top w:val="single" w:sz="4" w:space="0" w:color="auto"/>
              <w:left w:val="single" w:sz="4" w:space="0" w:color="auto"/>
              <w:bottom w:val="single" w:sz="4" w:space="0" w:color="auto"/>
              <w:right w:val="single" w:sz="4" w:space="0" w:color="auto"/>
            </w:tcBorders>
            <w:shd w:val="clear" w:color="auto" w:fill="CC99FF"/>
            <w:vAlign w:val="bottom"/>
          </w:tcPr>
          <w:p w14:paraId="3D595F80" w14:textId="77777777" w:rsidR="007843B1" w:rsidRPr="00706855" w:rsidRDefault="007843B1" w:rsidP="00706855">
            <w:pPr>
              <w:rPr>
                <w:rFonts w:ascii="Calibri" w:hAnsi="Calibri"/>
                <w:color w:val="000000"/>
              </w:rPr>
            </w:pPr>
            <w:r w:rsidRPr="00706855">
              <w:rPr>
                <w:rFonts w:ascii="Calibri" w:hAnsi="Calibri"/>
                <w:color w:val="000000"/>
              </w:rPr>
              <w:t> </w:t>
            </w:r>
            <w:r>
              <w:rPr>
                <w:rFonts w:ascii="Calibri" w:hAnsi="Calibri"/>
                <w:color w:val="000000"/>
              </w:rPr>
              <w:t>Come prepared to discuss revisions</w:t>
            </w:r>
          </w:p>
        </w:tc>
      </w:tr>
      <w:tr w:rsidR="007843B1" w:rsidRPr="00706855" w14:paraId="72D48B9E" w14:textId="77777777">
        <w:trPr>
          <w:trHeight w:val="350"/>
        </w:trPr>
        <w:tc>
          <w:tcPr>
            <w:tcW w:w="1260" w:type="dxa"/>
            <w:tcBorders>
              <w:top w:val="single" w:sz="4" w:space="0" w:color="auto"/>
              <w:left w:val="single" w:sz="4" w:space="0" w:color="auto"/>
              <w:bottom w:val="single" w:sz="4" w:space="0" w:color="auto"/>
              <w:right w:val="single" w:sz="4" w:space="0" w:color="auto"/>
            </w:tcBorders>
            <w:shd w:val="clear" w:color="auto" w:fill="CC99FF"/>
            <w:noWrap/>
            <w:vAlign w:val="bottom"/>
          </w:tcPr>
          <w:p w14:paraId="3E32BAAA" w14:textId="77777777" w:rsidR="007843B1" w:rsidRPr="00706855" w:rsidRDefault="007843B1" w:rsidP="00706855">
            <w:pPr>
              <w:rPr>
                <w:rFonts w:ascii="Calibri" w:hAnsi="Calibri"/>
                <w:color w:val="000000"/>
              </w:rPr>
            </w:pPr>
            <w:r w:rsidRPr="00706855">
              <w:rPr>
                <w:rFonts w:ascii="Calibri" w:hAnsi="Calibri"/>
                <w:color w:val="000000"/>
              </w:rPr>
              <w:t>TH 3/7</w:t>
            </w:r>
          </w:p>
        </w:tc>
        <w:tc>
          <w:tcPr>
            <w:tcW w:w="3073" w:type="dxa"/>
            <w:tcBorders>
              <w:top w:val="single" w:sz="4" w:space="0" w:color="auto"/>
              <w:left w:val="single" w:sz="4" w:space="0" w:color="auto"/>
              <w:bottom w:val="single" w:sz="4" w:space="0" w:color="auto"/>
              <w:right w:val="single" w:sz="4" w:space="0" w:color="auto"/>
            </w:tcBorders>
            <w:shd w:val="clear" w:color="auto" w:fill="CC99FF"/>
            <w:vAlign w:val="bottom"/>
          </w:tcPr>
          <w:p w14:paraId="3B2FF183" w14:textId="77777777" w:rsidR="007843B1" w:rsidRPr="00706855" w:rsidRDefault="007843B1" w:rsidP="00706855">
            <w:pPr>
              <w:rPr>
                <w:rFonts w:ascii="Calibri" w:hAnsi="Calibri"/>
                <w:color w:val="000000"/>
              </w:rPr>
            </w:pPr>
            <w:proofErr w:type="gramStart"/>
            <w:r w:rsidRPr="00706855">
              <w:rPr>
                <w:rFonts w:ascii="Calibri" w:hAnsi="Calibri"/>
                <w:color w:val="000000"/>
              </w:rPr>
              <w:t>writing</w:t>
            </w:r>
            <w:proofErr w:type="gramEnd"/>
            <w:r w:rsidRPr="00706855">
              <w:rPr>
                <w:rFonts w:ascii="Calibri" w:hAnsi="Calibri"/>
                <w:color w:val="000000"/>
              </w:rPr>
              <w:t xml:space="preserve"> - quotation</w:t>
            </w:r>
          </w:p>
        </w:tc>
        <w:tc>
          <w:tcPr>
            <w:tcW w:w="4950" w:type="dxa"/>
            <w:tcBorders>
              <w:top w:val="single" w:sz="4" w:space="0" w:color="auto"/>
              <w:left w:val="single" w:sz="4" w:space="0" w:color="auto"/>
              <w:bottom w:val="single" w:sz="4" w:space="0" w:color="auto"/>
              <w:right w:val="single" w:sz="4" w:space="0" w:color="auto"/>
            </w:tcBorders>
            <w:shd w:val="clear" w:color="auto" w:fill="CC99FF"/>
            <w:vAlign w:val="bottom"/>
          </w:tcPr>
          <w:p w14:paraId="3950FBB1" w14:textId="77777777" w:rsidR="007843B1" w:rsidRPr="00706855" w:rsidRDefault="007843B1" w:rsidP="00706855">
            <w:pPr>
              <w:rPr>
                <w:rFonts w:ascii="Calibri" w:hAnsi="Calibri"/>
                <w:color w:val="000000"/>
              </w:rPr>
            </w:pPr>
            <w:r w:rsidRPr="00706855">
              <w:rPr>
                <w:rFonts w:ascii="Calibri" w:hAnsi="Calibri"/>
                <w:color w:val="000000"/>
              </w:rPr>
              <w:t> </w:t>
            </w:r>
          </w:p>
        </w:tc>
      </w:tr>
      <w:tr w:rsidR="007843B1" w:rsidRPr="00706855" w14:paraId="72B386A2" w14:textId="77777777">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5EFD0FD4" w14:textId="77777777" w:rsidR="007843B1" w:rsidRPr="00706855" w:rsidRDefault="007843B1" w:rsidP="00706855">
            <w:pPr>
              <w:rPr>
                <w:rFonts w:ascii="Calibri" w:hAnsi="Calibri"/>
                <w:color w:val="000000"/>
              </w:rPr>
            </w:pPr>
            <w:r w:rsidRPr="00706855">
              <w:rPr>
                <w:rFonts w:ascii="Calibri" w:hAnsi="Calibri"/>
                <w:color w:val="000000"/>
              </w:rPr>
              <w:t>T 3/12</w:t>
            </w:r>
          </w:p>
        </w:tc>
        <w:tc>
          <w:tcPr>
            <w:tcW w:w="3073" w:type="dxa"/>
            <w:tcBorders>
              <w:top w:val="single" w:sz="4" w:space="0" w:color="auto"/>
              <w:left w:val="single" w:sz="4" w:space="0" w:color="auto"/>
              <w:bottom w:val="single" w:sz="4" w:space="0" w:color="auto"/>
              <w:right w:val="single" w:sz="4" w:space="0" w:color="auto"/>
            </w:tcBorders>
            <w:shd w:val="clear" w:color="auto" w:fill="969696"/>
            <w:vAlign w:val="bottom"/>
          </w:tcPr>
          <w:p w14:paraId="2D55135B" w14:textId="77777777" w:rsidR="007843B1" w:rsidRPr="00706855" w:rsidRDefault="007843B1" w:rsidP="00706855">
            <w:pPr>
              <w:rPr>
                <w:rFonts w:ascii="Calibri" w:hAnsi="Calibri"/>
                <w:color w:val="000000"/>
              </w:rPr>
            </w:pPr>
            <w:r w:rsidRPr="00706855">
              <w:rPr>
                <w:rFonts w:ascii="Calibri" w:hAnsi="Calibri"/>
                <w:color w:val="000000"/>
              </w:rPr>
              <w:t>Spring Break</w:t>
            </w:r>
          </w:p>
        </w:tc>
        <w:tc>
          <w:tcPr>
            <w:tcW w:w="4950"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33D44DA5" w14:textId="77777777" w:rsidR="007843B1" w:rsidRPr="00706855" w:rsidRDefault="007843B1" w:rsidP="00706855">
            <w:pPr>
              <w:rPr>
                <w:rFonts w:ascii="Calibri" w:hAnsi="Calibri"/>
                <w:color w:val="000000"/>
              </w:rPr>
            </w:pPr>
            <w:r w:rsidRPr="00706855">
              <w:rPr>
                <w:rFonts w:ascii="Calibri" w:hAnsi="Calibri"/>
                <w:color w:val="000000"/>
              </w:rPr>
              <w:t> </w:t>
            </w:r>
          </w:p>
        </w:tc>
      </w:tr>
      <w:tr w:rsidR="007843B1" w:rsidRPr="00706855" w14:paraId="200C9998" w14:textId="77777777">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6C40F0EE" w14:textId="77777777" w:rsidR="007843B1" w:rsidRPr="00706855" w:rsidRDefault="007843B1" w:rsidP="00706855">
            <w:pPr>
              <w:rPr>
                <w:rFonts w:ascii="Calibri" w:hAnsi="Calibri"/>
                <w:color w:val="000000"/>
              </w:rPr>
            </w:pPr>
            <w:r w:rsidRPr="00706855">
              <w:rPr>
                <w:rFonts w:ascii="Calibri" w:hAnsi="Calibri"/>
                <w:color w:val="000000"/>
              </w:rPr>
              <w:t>TH 3/14</w:t>
            </w:r>
          </w:p>
        </w:tc>
        <w:tc>
          <w:tcPr>
            <w:tcW w:w="3073" w:type="dxa"/>
            <w:tcBorders>
              <w:top w:val="single" w:sz="4" w:space="0" w:color="auto"/>
              <w:left w:val="single" w:sz="4" w:space="0" w:color="auto"/>
              <w:bottom w:val="single" w:sz="4" w:space="0" w:color="auto"/>
              <w:right w:val="single" w:sz="4" w:space="0" w:color="auto"/>
            </w:tcBorders>
            <w:shd w:val="clear" w:color="auto" w:fill="969696"/>
            <w:vAlign w:val="bottom"/>
          </w:tcPr>
          <w:p w14:paraId="1267D2E0" w14:textId="77777777" w:rsidR="007843B1" w:rsidRPr="00706855" w:rsidRDefault="007843B1" w:rsidP="00706855">
            <w:pPr>
              <w:rPr>
                <w:rFonts w:ascii="Calibri" w:hAnsi="Calibri"/>
                <w:color w:val="000000"/>
              </w:rPr>
            </w:pPr>
            <w:r w:rsidRPr="00706855">
              <w:rPr>
                <w:rFonts w:ascii="Calibri" w:hAnsi="Calibri"/>
                <w:color w:val="000000"/>
              </w:rPr>
              <w:t>Spring Break</w:t>
            </w:r>
          </w:p>
        </w:tc>
        <w:tc>
          <w:tcPr>
            <w:tcW w:w="4950"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34118AF5" w14:textId="77777777" w:rsidR="007843B1" w:rsidRPr="00706855" w:rsidRDefault="007843B1" w:rsidP="00706855">
            <w:pPr>
              <w:rPr>
                <w:rFonts w:ascii="Calibri" w:hAnsi="Calibri"/>
                <w:color w:val="000000"/>
              </w:rPr>
            </w:pPr>
            <w:r w:rsidRPr="00706855">
              <w:rPr>
                <w:rFonts w:ascii="Calibri" w:hAnsi="Calibri"/>
                <w:color w:val="000000"/>
              </w:rPr>
              <w:t> </w:t>
            </w:r>
          </w:p>
        </w:tc>
      </w:tr>
      <w:tr w:rsidR="007843B1" w:rsidRPr="00706855" w14:paraId="33EBB5B1" w14:textId="77777777">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E6D25BA" w14:textId="77777777" w:rsidR="007843B1" w:rsidRPr="00706855" w:rsidRDefault="007843B1" w:rsidP="00706855">
            <w:pPr>
              <w:rPr>
                <w:rFonts w:ascii="Calibri" w:hAnsi="Calibri"/>
                <w:color w:val="000000"/>
              </w:rPr>
            </w:pPr>
            <w:r w:rsidRPr="00706855">
              <w:rPr>
                <w:rFonts w:ascii="Calibri" w:hAnsi="Calibri"/>
                <w:color w:val="000000"/>
              </w:rPr>
              <w:t>T 3/19</w:t>
            </w:r>
          </w:p>
        </w:tc>
        <w:tc>
          <w:tcPr>
            <w:tcW w:w="3073" w:type="dxa"/>
            <w:tcBorders>
              <w:top w:val="single" w:sz="4" w:space="0" w:color="auto"/>
              <w:left w:val="single" w:sz="4" w:space="0" w:color="auto"/>
              <w:bottom w:val="single" w:sz="4" w:space="0" w:color="auto"/>
              <w:right w:val="single" w:sz="4" w:space="0" w:color="auto"/>
            </w:tcBorders>
            <w:shd w:val="clear" w:color="auto" w:fill="FFFFFF"/>
            <w:vAlign w:val="bottom"/>
          </w:tcPr>
          <w:p w14:paraId="5C4D0B50" w14:textId="77777777" w:rsidR="007843B1" w:rsidRPr="00706855" w:rsidRDefault="007843B1" w:rsidP="00706855">
            <w:pPr>
              <w:rPr>
                <w:rFonts w:ascii="Calibri" w:hAnsi="Calibri"/>
                <w:color w:val="000000"/>
              </w:rPr>
            </w:pPr>
            <w:r w:rsidRPr="00706855">
              <w:rPr>
                <w:rFonts w:ascii="Calibri" w:hAnsi="Calibri"/>
                <w:color w:val="000000"/>
              </w:rPr>
              <w:t>Virgin Suicides</w:t>
            </w:r>
          </w:p>
        </w:tc>
        <w:tc>
          <w:tcPr>
            <w:tcW w:w="4950" w:type="dxa"/>
            <w:tcBorders>
              <w:top w:val="single" w:sz="4" w:space="0" w:color="auto"/>
              <w:left w:val="single" w:sz="4" w:space="0" w:color="auto"/>
              <w:bottom w:val="single" w:sz="4" w:space="0" w:color="auto"/>
              <w:right w:val="single" w:sz="4" w:space="0" w:color="auto"/>
            </w:tcBorders>
            <w:shd w:val="clear" w:color="auto" w:fill="FFFFFF"/>
            <w:vAlign w:val="bottom"/>
          </w:tcPr>
          <w:p w14:paraId="12B7E57D" w14:textId="77777777" w:rsidR="007843B1" w:rsidRPr="00706855" w:rsidRDefault="007843B1" w:rsidP="00706855">
            <w:pPr>
              <w:rPr>
                <w:rFonts w:ascii="Calibri" w:hAnsi="Calibri"/>
                <w:color w:val="000000"/>
              </w:rPr>
            </w:pPr>
            <w:r w:rsidRPr="00706855">
              <w:rPr>
                <w:rFonts w:ascii="Calibri" w:hAnsi="Calibri"/>
                <w:color w:val="000000"/>
              </w:rPr>
              <w:t>Paper 1 revisions</w:t>
            </w:r>
          </w:p>
        </w:tc>
      </w:tr>
      <w:tr w:rsidR="007843B1" w:rsidRPr="00706855" w14:paraId="0FBAFC67" w14:textId="77777777">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4A61380" w14:textId="77777777" w:rsidR="007843B1" w:rsidRPr="00706855" w:rsidRDefault="007843B1" w:rsidP="00706855">
            <w:pPr>
              <w:rPr>
                <w:rFonts w:ascii="Calibri" w:hAnsi="Calibri"/>
                <w:color w:val="000000"/>
              </w:rPr>
            </w:pPr>
            <w:r w:rsidRPr="00706855">
              <w:rPr>
                <w:rFonts w:ascii="Calibri" w:hAnsi="Calibri"/>
                <w:color w:val="000000"/>
              </w:rPr>
              <w:t>TH 3/21</w:t>
            </w:r>
          </w:p>
        </w:tc>
        <w:tc>
          <w:tcPr>
            <w:tcW w:w="3073" w:type="dxa"/>
            <w:tcBorders>
              <w:top w:val="single" w:sz="4" w:space="0" w:color="auto"/>
              <w:left w:val="single" w:sz="4" w:space="0" w:color="auto"/>
              <w:bottom w:val="single" w:sz="4" w:space="0" w:color="auto"/>
              <w:right w:val="single" w:sz="4" w:space="0" w:color="auto"/>
            </w:tcBorders>
            <w:shd w:val="clear" w:color="auto" w:fill="FFFFFF"/>
            <w:vAlign w:val="bottom"/>
          </w:tcPr>
          <w:p w14:paraId="22470B4A" w14:textId="77777777" w:rsidR="007843B1" w:rsidRPr="00706855" w:rsidRDefault="007843B1" w:rsidP="00706855">
            <w:pPr>
              <w:rPr>
                <w:rFonts w:ascii="Calibri" w:hAnsi="Calibri"/>
                <w:color w:val="000000"/>
              </w:rPr>
            </w:pPr>
            <w:r w:rsidRPr="00706855">
              <w:rPr>
                <w:rFonts w:ascii="Calibri" w:hAnsi="Calibri"/>
                <w:color w:val="000000"/>
              </w:rPr>
              <w:t>Virgin Suicides</w:t>
            </w:r>
          </w:p>
        </w:tc>
        <w:tc>
          <w:tcPr>
            <w:tcW w:w="4950" w:type="dxa"/>
            <w:tcBorders>
              <w:top w:val="single" w:sz="4" w:space="0" w:color="auto"/>
              <w:left w:val="single" w:sz="4" w:space="0" w:color="auto"/>
              <w:bottom w:val="single" w:sz="4" w:space="0" w:color="auto"/>
              <w:right w:val="single" w:sz="4" w:space="0" w:color="auto"/>
            </w:tcBorders>
            <w:shd w:val="clear" w:color="auto" w:fill="FFFFFF"/>
            <w:vAlign w:val="bottom"/>
          </w:tcPr>
          <w:p w14:paraId="1A88DE0B" w14:textId="77777777" w:rsidR="007843B1" w:rsidRPr="00706855" w:rsidRDefault="007843B1" w:rsidP="00706855">
            <w:pPr>
              <w:rPr>
                <w:rFonts w:ascii="Calibri" w:hAnsi="Calibri"/>
                <w:color w:val="000000"/>
              </w:rPr>
            </w:pPr>
            <w:r w:rsidRPr="00706855">
              <w:rPr>
                <w:rFonts w:ascii="Calibri" w:hAnsi="Calibri"/>
                <w:color w:val="000000"/>
              </w:rPr>
              <w:t>Article summary - short paper 4</w:t>
            </w:r>
          </w:p>
        </w:tc>
      </w:tr>
      <w:tr w:rsidR="007843B1" w:rsidRPr="00706855" w14:paraId="28A6115B" w14:textId="77777777">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CC99FF"/>
            <w:noWrap/>
            <w:vAlign w:val="bottom"/>
          </w:tcPr>
          <w:p w14:paraId="1371BBEF" w14:textId="77777777" w:rsidR="007843B1" w:rsidRPr="00706855" w:rsidRDefault="007843B1" w:rsidP="00706855">
            <w:pPr>
              <w:rPr>
                <w:rFonts w:ascii="Calibri" w:hAnsi="Calibri"/>
                <w:color w:val="000000"/>
              </w:rPr>
            </w:pPr>
            <w:r w:rsidRPr="00706855">
              <w:rPr>
                <w:rFonts w:ascii="Calibri" w:hAnsi="Calibri"/>
                <w:color w:val="000000"/>
              </w:rPr>
              <w:t>T 3/26</w:t>
            </w:r>
          </w:p>
        </w:tc>
        <w:tc>
          <w:tcPr>
            <w:tcW w:w="3073" w:type="dxa"/>
            <w:tcBorders>
              <w:top w:val="single" w:sz="4" w:space="0" w:color="auto"/>
              <w:left w:val="single" w:sz="4" w:space="0" w:color="auto"/>
              <w:bottom w:val="single" w:sz="4" w:space="0" w:color="auto"/>
              <w:right w:val="single" w:sz="4" w:space="0" w:color="auto"/>
            </w:tcBorders>
            <w:shd w:val="clear" w:color="auto" w:fill="CC99FF"/>
            <w:vAlign w:val="bottom"/>
          </w:tcPr>
          <w:p w14:paraId="0D43825D" w14:textId="77777777" w:rsidR="007843B1" w:rsidRPr="00706855" w:rsidRDefault="007843B1" w:rsidP="00706855">
            <w:pPr>
              <w:rPr>
                <w:rFonts w:ascii="Calibri" w:hAnsi="Calibri"/>
                <w:color w:val="000000"/>
              </w:rPr>
            </w:pPr>
            <w:r w:rsidRPr="00706855">
              <w:rPr>
                <w:rFonts w:ascii="Calibri" w:hAnsi="Calibri"/>
                <w:color w:val="000000"/>
              </w:rPr>
              <w:t>Virgin Suicides</w:t>
            </w:r>
          </w:p>
        </w:tc>
        <w:tc>
          <w:tcPr>
            <w:tcW w:w="4950" w:type="dxa"/>
            <w:tcBorders>
              <w:top w:val="single" w:sz="4" w:space="0" w:color="auto"/>
              <w:left w:val="single" w:sz="4" w:space="0" w:color="auto"/>
              <w:bottom w:val="single" w:sz="4" w:space="0" w:color="auto"/>
              <w:right w:val="single" w:sz="4" w:space="0" w:color="auto"/>
            </w:tcBorders>
            <w:shd w:val="clear" w:color="auto" w:fill="CC99FF"/>
            <w:noWrap/>
            <w:vAlign w:val="bottom"/>
          </w:tcPr>
          <w:p w14:paraId="71ECE8A6" w14:textId="77777777" w:rsidR="007843B1" w:rsidRPr="00706855" w:rsidRDefault="007843B1" w:rsidP="00706855">
            <w:pPr>
              <w:rPr>
                <w:rFonts w:ascii="Calibri" w:hAnsi="Calibri"/>
                <w:color w:val="000000"/>
              </w:rPr>
            </w:pPr>
            <w:r w:rsidRPr="00706855">
              <w:rPr>
                <w:rFonts w:ascii="Calibri" w:hAnsi="Calibri"/>
                <w:color w:val="000000"/>
              </w:rPr>
              <w:t> </w:t>
            </w:r>
          </w:p>
        </w:tc>
      </w:tr>
      <w:tr w:rsidR="007843B1" w:rsidRPr="00706855" w14:paraId="31FC5A38" w14:textId="77777777">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CC99FF"/>
            <w:noWrap/>
            <w:vAlign w:val="bottom"/>
          </w:tcPr>
          <w:p w14:paraId="05F49D04" w14:textId="77777777" w:rsidR="007843B1" w:rsidRPr="00706855" w:rsidRDefault="007843B1" w:rsidP="00706855">
            <w:pPr>
              <w:rPr>
                <w:rFonts w:ascii="Calibri" w:hAnsi="Calibri"/>
                <w:color w:val="000000"/>
              </w:rPr>
            </w:pPr>
            <w:r w:rsidRPr="00706855">
              <w:rPr>
                <w:rFonts w:ascii="Calibri" w:hAnsi="Calibri"/>
                <w:color w:val="000000"/>
              </w:rPr>
              <w:t>TH 3/28</w:t>
            </w:r>
          </w:p>
        </w:tc>
        <w:tc>
          <w:tcPr>
            <w:tcW w:w="3073" w:type="dxa"/>
            <w:tcBorders>
              <w:top w:val="single" w:sz="4" w:space="0" w:color="auto"/>
              <w:left w:val="single" w:sz="4" w:space="0" w:color="auto"/>
              <w:bottom w:val="single" w:sz="4" w:space="0" w:color="auto"/>
              <w:right w:val="single" w:sz="4" w:space="0" w:color="auto"/>
            </w:tcBorders>
            <w:shd w:val="clear" w:color="auto" w:fill="CC99FF"/>
            <w:vAlign w:val="bottom"/>
          </w:tcPr>
          <w:p w14:paraId="14384479" w14:textId="77777777" w:rsidR="007843B1" w:rsidRPr="00706855" w:rsidRDefault="007843B1" w:rsidP="00706855">
            <w:pPr>
              <w:rPr>
                <w:rFonts w:ascii="Calibri" w:hAnsi="Calibri"/>
                <w:color w:val="000000"/>
              </w:rPr>
            </w:pPr>
            <w:r w:rsidRPr="00706855">
              <w:rPr>
                <w:rFonts w:ascii="Calibri" w:hAnsi="Calibri"/>
                <w:color w:val="000000"/>
              </w:rPr>
              <w:t>VS film</w:t>
            </w:r>
          </w:p>
        </w:tc>
        <w:tc>
          <w:tcPr>
            <w:tcW w:w="4950" w:type="dxa"/>
            <w:tcBorders>
              <w:top w:val="single" w:sz="4" w:space="0" w:color="auto"/>
              <w:left w:val="single" w:sz="4" w:space="0" w:color="auto"/>
              <w:bottom w:val="single" w:sz="4" w:space="0" w:color="auto"/>
              <w:right w:val="single" w:sz="4" w:space="0" w:color="auto"/>
            </w:tcBorders>
            <w:shd w:val="clear" w:color="auto" w:fill="CC99FF"/>
            <w:vAlign w:val="bottom"/>
          </w:tcPr>
          <w:p w14:paraId="4DA79B44" w14:textId="77777777" w:rsidR="007843B1" w:rsidRPr="00706855" w:rsidRDefault="007843B1" w:rsidP="00706855">
            <w:pPr>
              <w:rPr>
                <w:rFonts w:ascii="Calibri" w:hAnsi="Calibri"/>
                <w:color w:val="000000"/>
              </w:rPr>
            </w:pPr>
            <w:r w:rsidRPr="00706855">
              <w:rPr>
                <w:rFonts w:ascii="Calibri" w:hAnsi="Calibri"/>
                <w:color w:val="000000"/>
              </w:rPr>
              <w:t> </w:t>
            </w:r>
          </w:p>
        </w:tc>
      </w:tr>
      <w:tr w:rsidR="007843B1" w:rsidRPr="00706855" w14:paraId="31E7E880" w14:textId="77777777">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91DDA01" w14:textId="77777777" w:rsidR="007843B1" w:rsidRPr="00706855" w:rsidRDefault="007843B1" w:rsidP="00706855">
            <w:pPr>
              <w:rPr>
                <w:rFonts w:ascii="Calibri" w:hAnsi="Calibri"/>
                <w:color w:val="000000"/>
              </w:rPr>
            </w:pPr>
            <w:r w:rsidRPr="00706855">
              <w:rPr>
                <w:rFonts w:ascii="Calibri" w:hAnsi="Calibri"/>
                <w:color w:val="000000"/>
              </w:rPr>
              <w:t>T 4/2</w:t>
            </w:r>
          </w:p>
        </w:tc>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9413307" w14:textId="77777777" w:rsidR="007843B1" w:rsidRPr="00706855" w:rsidRDefault="007843B1" w:rsidP="00706855">
            <w:pPr>
              <w:rPr>
                <w:rFonts w:ascii="Calibri" w:hAnsi="Calibri"/>
                <w:color w:val="000000"/>
              </w:rPr>
            </w:pPr>
            <w:r w:rsidRPr="00706855">
              <w:rPr>
                <w:rFonts w:ascii="Calibri" w:hAnsi="Calibri"/>
                <w:color w:val="000000"/>
              </w:rPr>
              <w:t>TS/IS</w:t>
            </w:r>
          </w:p>
        </w:tc>
        <w:tc>
          <w:tcPr>
            <w:tcW w:w="4950" w:type="dxa"/>
            <w:tcBorders>
              <w:top w:val="single" w:sz="4" w:space="0" w:color="auto"/>
              <w:left w:val="single" w:sz="4" w:space="0" w:color="auto"/>
              <w:bottom w:val="single" w:sz="4" w:space="0" w:color="auto"/>
              <w:right w:val="single" w:sz="4" w:space="0" w:color="auto"/>
            </w:tcBorders>
            <w:shd w:val="clear" w:color="auto" w:fill="FFFFFF"/>
            <w:vAlign w:val="bottom"/>
          </w:tcPr>
          <w:p w14:paraId="654F6523" w14:textId="77777777" w:rsidR="007843B1" w:rsidRPr="00706855" w:rsidRDefault="007843B1" w:rsidP="00706855">
            <w:pPr>
              <w:rPr>
                <w:rFonts w:ascii="Calibri" w:hAnsi="Calibri"/>
                <w:color w:val="000000"/>
              </w:rPr>
            </w:pPr>
            <w:r w:rsidRPr="00706855">
              <w:rPr>
                <w:rFonts w:ascii="Calibri" w:hAnsi="Calibri"/>
                <w:color w:val="000000"/>
              </w:rPr>
              <w:t> </w:t>
            </w:r>
          </w:p>
        </w:tc>
      </w:tr>
      <w:tr w:rsidR="007843B1" w:rsidRPr="00706855" w14:paraId="1AE37106" w14:textId="77777777">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8CF48D9" w14:textId="77777777" w:rsidR="007843B1" w:rsidRPr="00706855" w:rsidRDefault="007843B1" w:rsidP="00706855">
            <w:pPr>
              <w:rPr>
                <w:rFonts w:ascii="Calibri" w:hAnsi="Calibri"/>
                <w:color w:val="000000"/>
              </w:rPr>
            </w:pPr>
            <w:r w:rsidRPr="00706855">
              <w:rPr>
                <w:rFonts w:ascii="Calibri" w:hAnsi="Calibri"/>
                <w:color w:val="000000"/>
              </w:rPr>
              <w:t>TH 4/4</w:t>
            </w:r>
          </w:p>
        </w:tc>
        <w:tc>
          <w:tcPr>
            <w:tcW w:w="3073" w:type="dxa"/>
            <w:tcBorders>
              <w:top w:val="single" w:sz="4" w:space="0" w:color="auto"/>
              <w:left w:val="single" w:sz="4" w:space="0" w:color="auto"/>
              <w:bottom w:val="single" w:sz="4" w:space="0" w:color="auto"/>
              <w:right w:val="single" w:sz="4" w:space="0" w:color="auto"/>
            </w:tcBorders>
            <w:shd w:val="clear" w:color="auto" w:fill="FFFFFF"/>
            <w:vAlign w:val="bottom"/>
          </w:tcPr>
          <w:p w14:paraId="332A7836" w14:textId="77777777" w:rsidR="007843B1" w:rsidRPr="00706855" w:rsidRDefault="007843B1" w:rsidP="00706855">
            <w:pPr>
              <w:rPr>
                <w:rFonts w:ascii="Calibri" w:hAnsi="Calibri"/>
                <w:color w:val="000000"/>
              </w:rPr>
            </w:pPr>
            <w:proofErr w:type="gramStart"/>
            <w:r w:rsidRPr="00706855">
              <w:rPr>
                <w:rFonts w:ascii="Calibri" w:hAnsi="Calibri"/>
                <w:color w:val="000000"/>
              </w:rPr>
              <w:t>peer</w:t>
            </w:r>
            <w:proofErr w:type="gramEnd"/>
            <w:r w:rsidRPr="00706855">
              <w:rPr>
                <w:rFonts w:ascii="Calibri" w:hAnsi="Calibri"/>
                <w:color w:val="000000"/>
              </w:rPr>
              <w:t xml:space="preserve"> review</w:t>
            </w:r>
          </w:p>
        </w:tc>
        <w:tc>
          <w:tcPr>
            <w:tcW w:w="4950" w:type="dxa"/>
            <w:tcBorders>
              <w:top w:val="single" w:sz="4" w:space="0" w:color="auto"/>
              <w:left w:val="single" w:sz="4" w:space="0" w:color="auto"/>
              <w:bottom w:val="single" w:sz="4" w:space="0" w:color="auto"/>
              <w:right w:val="single" w:sz="4" w:space="0" w:color="auto"/>
            </w:tcBorders>
            <w:shd w:val="clear" w:color="auto" w:fill="FFFFFF"/>
            <w:vAlign w:val="bottom"/>
          </w:tcPr>
          <w:p w14:paraId="7F527F1D" w14:textId="77777777" w:rsidR="007843B1" w:rsidRPr="00706855" w:rsidRDefault="007843B1" w:rsidP="007843B1">
            <w:pPr>
              <w:rPr>
                <w:rFonts w:ascii="Calibri" w:hAnsi="Calibri"/>
                <w:color w:val="000000"/>
              </w:rPr>
            </w:pPr>
            <w:r>
              <w:rPr>
                <w:rFonts w:ascii="Calibri" w:hAnsi="Calibri"/>
                <w:color w:val="000000"/>
              </w:rPr>
              <w:t xml:space="preserve">Paper 2 draft – </w:t>
            </w:r>
            <w:r w:rsidRPr="00706855">
              <w:rPr>
                <w:rFonts w:ascii="Calibri" w:hAnsi="Calibri"/>
                <w:color w:val="000000"/>
              </w:rPr>
              <w:t>analysis</w:t>
            </w:r>
            <w:r>
              <w:rPr>
                <w:rFonts w:ascii="Calibri" w:hAnsi="Calibri"/>
                <w:color w:val="000000"/>
              </w:rPr>
              <w:t xml:space="preserve"> </w:t>
            </w:r>
          </w:p>
        </w:tc>
      </w:tr>
      <w:tr w:rsidR="007843B1" w:rsidRPr="00706855" w14:paraId="751D113B" w14:textId="77777777">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CC99FF"/>
            <w:noWrap/>
            <w:vAlign w:val="bottom"/>
          </w:tcPr>
          <w:p w14:paraId="2273C5D4" w14:textId="77777777" w:rsidR="007843B1" w:rsidRPr="00706855" w:rsidRDefault="007843B1" w:rsidP="00706855">
            <w:pPr>
              <w:rPr>
                <w:rFonts w:ascii="Calibri" w:hAnsi="Calibri"/>
                <w:color w:val="000000"/>
              </w:rPr>
            </w:pPr>
            <w:r w:rsidRPr="00706855">
              <w:rPr>
                <w:rFonts w:ascii="Calibri" w:hAnsi="Calibri"/>
                <w:color w:val="000000"/>
              </w:rPr>
              <w:t>T 4/9</w:t>
            </w:r>
          </w:p>
        </w:tc>
        <w:tc>
          <w:tcPr>
            <w:tcW w:w="3073" w:type="dxa"/>
            <w:tcBorders>
              <w:top w:val="single" w:sz="4" w:space="0" w:color="auto"/>
              <w:left w:val="single" w:sz="4" w:space="0" w:color="auto"/>
              <w:bottom w:val="single" w:sz="4" w:space="0" w:color="auto"/>
              <w:right w:val="single" w:sz="4" w:space="0" w:color="auto"/>
            </w:tcBorders>
            <w:shd w:val="clear" w:color="auto" w:fill="CC99FF"/>
            <w:noWrap/>
            <w:vAlign w:val="bottom"/>
          </w:tcPr>
          <w:p w14:paraId="4E7916E7" w14:textId="77777777" w:rsidR="007843B1" w:rsidRPr="00706855" w:rsidRDefault="007843B1" w:rsidP="00706855">
            <w:pPr>
              <w:rPr>
                <w:rFonts w:ascii="Calibri" w:hAnsi="Calibri"/>
                <w:color w:val="000000"/>
              </w:rPr>
            </w:pPr>
            <w:proofErr w:type="spellStart"/>
            <w:r>
              <w:rPr>
                <w:rFonts w:ascii="Calibri" w:hAnsi="Calibri"/>
                <w:color w:val="000000"/>
              </w:rPr>
              <w:t>Palhaniuk</w:t>
            </w:r>
            <w:proofErr w:type="spellEnd"/>
            <w:r>
              <w:rPr>
                <w:rFonts w:ascii="Calibri" w:hAnsi="Calibri"/>
                <w:color w:val="000000"/>
              </w:rPr>
              <w:t>/close listening</w:t>
            </w:r>
          </w:p>
        </w:tc>
        <w:tc>
          <w:tcPr>
            <w:tcW w:w="4950" w:type="dxa"/>
            <w:tcBorders>
              <w:top w:val="single" w:sz="4" w:space="0" w:color="auto"/>
              <w:left w:val="single" w:sz="4" w:space="0" w:color="auto"/>
              <w:bottom w:val="single" w:sz="4" w:space="0" w:color="auto"/>
              <w:right w:val="single" w:sz="4" w:space="0" w:color="auto"/>
            </w:tcBorders>
            <w:shd w:val="clear" w:color="auto" w:fill="CC99FF"/>
            <w:vAlign w:val="bottom"/>
          </w:tcPr>
          <w:p w14:paraId="1670814C" w14:textId="77777777" w:rsidR="007843B1" w:rsidRPr="00706855" w:rsidRDefault="007843B1" w:rsidP="00706855">
            <w:pPr>
              <w:rPr>
                <w:rFonts w:ascii="Calibri" w:hAnsi="Calibri"/>
                <w:color w:val="000000"/>
              </w:rPr>
            </w:pPr>
            <w:r w:rsidRPr="00706855">
              <w:rPr>
                <w:rFonts w:ascii="Calibri" w:hAnsi="Calibri"/>
                <w:color w:val="000000"/>
              </w:rPr>
              <w:t xml:space="preserve">Paper 2 </w:t>
            </w:r>
            <w:r>
              <w:rPr>
                <w:rFonts w:ascii="Calibri" w:hAnsi="Calibri"/>
                <w:color w:val="000000"/>
              </w:rPr>
              <w:t xml:space="preserve">final </w:t>
            </w:r>
            <w:r w:rsidRPr="00706855">
              <w:rPr>
                <w:rFonts w:ascii="Calibri" w:hAnsi="Calibri"/>
                <w:color w:val="000000"/>
              </w:rPr>
              <w:t>- analysis</w:t>
            </w:r>
          </w:p>
        </w:tc>
      </w:tr>
      <w:tr w:rsidR="007843B1" w:rsidRPr="00706855" w14:paraId="019CFAF7" w14:textId="77777777">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CC99FF"/>
            <w:noWrap/>
            <w:vAlign w:val="bottom"/>
          </w:tcPr>
          <w:p w14:paraId="772AEF5A" w14:textId="77777777" w:rsidR="007843B1" w:rsidRPr="00706855" w:rsidRDefault="007843B1" w:rsidP="00706855">
            <w:pPr>
              <w:rPr>
                <w:rFonts w:ascii="Calibri" w:hAnsi="Calibri"/>
                <w:color w:val="000000"/>
              </w:rPr>
            </w:pPr>
            <w:r w:rsidRPr="00706855">
              <w:rPr>
                <w:rFonts w:ascii="Calibri" w:hAnsi="Calibri"/>
                <w:color w:val="000000"/>
              </w:rPr>
              <w:t>TH 4/11</w:t>
            </w:r>
          </w:p>
        </w:tc>
        <w:tc>
          <w:tcPr>
            <w:tcW w:w="3073" w:type="dxa"/>
            <w:tcBorders>
              <w:top w:val="single" w:sz="4" w:space="0" w:color="auto"/>
              <w:left w:val="single" w:sz="4" w:space="0" w:color="auto"/>
              <w:bottom w:val="single" w:sz="4" w:space="0" w:color="auto"/>
              <w:right w:val="single" w:sz="4" w:space="0" w:color="auto"/>
            </w:tcBorders>
            <w:shd w:val="clear" w:color="auto" w:fill="CC99FF"/>
            <w:vAlign w:val="bottom"/>
          </w:tcPr>
          <w:p w14:paraId="452D57B1" w14:textId="77777777" w:rsidR="007843B1" w:rsidRPr="00706855" w:rsidRDefault="007843B1" w:rsidP="00706855">
            <w:pPr>
              <w:rPr>
                <w:rFonts w:ascii="Calibri" w:hAnsi="Calibri"/>
                <w:color w:val="000000"/>
              </w:rPr>
            </w:pPr>
            <w:proofErr w:type="gramStart"/>
            <w:r w:rsidRPr="00706855">
              <w:rPr>
                <w:rFonts w:ascii="Calibri" w:hAnsi="Calibri"/>
                <w:color w:val="000000"/>
              </w:rPr>
              <w:t>adaptation</w:t>
            </w:r>
            <w:proofErr w:type="gramEnd"/>
            <w:r w:rsidRPr="00706855">
              <w:rPr>
                <w:rFonts w:ascii="Calibri" w:hAnsi="Calibri"/>
                <w:color w:val="000000"/>
              </w:rPr>
              <w:t>/Fight Club</w:t>
            </w:r>
          </w:p>
        </w:tc>
        <w:tc>
          <w:tcPr>
            <w:tcW w:w="4950" w:type="dxa"/>
            <w:tcBorders>
              <w:top w:val="single" w:sz="4" w:space="0" w:color="auto"/>
              <w:left w:val="single" w:sz="4" w:space="0" w:color="auto"/>
              <w:bottom w:val="single" w:sz="4" w:space="0" w:color="auto"/>
              <w:right w:val="single" w:sz="4" w:space="0" w:color="auto"/>
            </w:tcBorders>
            <w:shd w:val="clear" w:color="auto" w:fill="CC99FF"/>
            <w:vAlign w:val="bottom"/>
          </w:tcPr>
          <w:p w14:paraId="7789EED9" w14:textId="77777777" w:rsidR="007843B1" w:rsidRPr="00706855" w:rsidRDefault="007843B1" w:rsidP="00706855">
            <w:pPr>
              <w:rPr>
                <w:rFonts w:ascii="Calibri" w:hAnsi="Calibri"/>
                <w:color w:val="000000"/>
              </w:rPr>
            </w:pPr>
            <w:r w:rsidRPr="00706855">
              <w:rPr>
                <w:rFonts w:ascii="Calibri" w:hAnsi="Calibri"/>
                <w:color w:val="000000"/>
              </w:rPr>
              <w:t> </w:t>
            </w:r>
          </w:p>
        </w:tc>
      </w:tr>
      <w:tr w:rsidR="007843B1" w:rsidRPr="00706855" w14:paraId="59D0552A" w14:textId="77777777">
        <w:trPr>
          <w:trHeight w:val="296"/>
        </w:trPr>
        <w:tc>
          <w:tcPr>
            <w:tcW w:w="126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E547A38" w14:textId="77777777" w:rsidR="007843B1" w:rsidRPr="00706855" w:rsidRDefault="007843B1" w:rsidP="00706855">
            <w:pPr>
              <w:rPr>
                <w:rFonts w:ascii="Calibri" w:hAnsi="Calibri"/>
                <w:color w:val="000000"/>
              </w:rPr>
            </w:pPr>
            <w:r w:rsidRPr="00706855">
              <w:rPr>
                <w:rFonts w:ascii="Calibri" w:hAnsi="Calibri"/>
                <w:color w:val="000000"/>
              </w:rPr>
              <w:t>T 4/16</w:t>
            </w:r>
          </w:p>
        </w:tc>
        <w:tc>
          <w:tcPr>
            <w:tcW w:w="3073" w:type="dxa"/>
            <w:tcBorders>
              <w:top w:val="single" w:sz="4" w:space="0" w:color="auto"/>
              <w:left w:val="single" w:sz="4" w:space="0" w:color="auto"/>
              <w:bottom w:val="single" w:sz="4" w:space="0" w:color="auto"/>
              <w:right w:val="single" w:sz="4" w:space="0" w:color="auto"/>
            </w:tcBorders>
            <w:shd w:val="clear" w:color="auto" w:fill="FFFFFF"/>
            <w:vAlign w:val="bottom"/>
          </w:tcPr>
          <w:p w14:paraId="09E1A1CC" w14:textId="77777777" w:rsidR="007843B1" w:rsidRPr="00706855" w:rsidRDefault="007843B1" w:rsidP="00706855">
            <w:pPr>
              <w:rPr>
                <w:rFonts w:ascii="Calibri" w:hAnsi="Calibri"/>
                <w:color w:val="000000"/>
              </w:rPr>
            </w:pPr>
            <w:proofErr w:type="spellStart"/>
            <w:r w:rsidRPr="00706855">
              <w:rPr>
                <w:rFonts w:ascii="Calibri" w:hAnsi="Calibri"/>
                <w:color w:val="000000"/>
              </w:rPr>
              <w:t>Apolcalypse</w:t>
            </w:r>
            <w:proofErr w:type="spellEnd"/>
            <w:r w:rsidRPr="00706855">
              <w:rPr>
                <w:rFonts w:ascii="Calibri" w:hAnsi="Calibri"/>
                <w:color w:val="000000"/>
              </w:rPr>
              <w:t xml:space="preserve"> Now</w:t>
            </w:r>
          </w:p>
        </w:tc>
        <w:tc>
          <w:tcPr>
            <w:tcW w:w="4950" w:type="dxa"/>
            <w:tcBorders>
              <w:top w:val="single" w:sz="4" w:space="0" w:color="auto"/>
              <w:left w:val="single" w:sz="4" w:space="0" w:color="auto"/>
              <w:bottom w:val="single" w:sz="4" w:space="0" w:color="auto"/>
              <w:right w:val="single" w:sz="4" w:space="0" w:color="auto"/>
            </w:tcBorders>
            <w:shd w:val="clear" w:color="auto" w:fill="FFFFFF"/>
            <w:vAlign w:val="bottom"/>
          </w:tcPr>
          <w:p w14:paraId="3008B9E5" w14:textId="77777777" w:rsidR="007843B1" w:rsidRPr="00706855" w:rsidRDefault="007843B1" w:rsidP="00706855">
            <w:pPr>
              <w:rPr>
                <w:rFonts w:ascii="Calibri" w:hAnsi="Calibri"/>
                <w:color w:val="000000"/>
              </w:rPr>
            </w:pPr>
            <w:r w:rsidRPr="00706855">
              <w:rPr>
                <w:rFonts w:ascii="Calibri" w:hAnsi="Calibri"/>
                <w:color w:val="000000"/>
              </w:rPr>
              <w:t> </w:t>
            </w:r>
          </w:p>
        </w:tc>
      </w:tr>
      <w:tr w:rsidR="007843B1" w:rsidRPr="00706855" w14:paraId="4DFBF0B9" w14:textId="77777777">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8601755" w14:textId="77777777" w:rsidR="007843B1" w:rsidRPr="00706855" w:rsidRDefault="007843B1" w:rsidP="00706855">
            <w:pPr>
              <w:rPr>
                <w:rFonts w:ascii="Calibri" w:hAnsi="Calibri"/>
                <w:color w:val="000000"/>
              </w:rPr>
            </w:pPr>
            <w:r w:rsidRPr="00706855">
              <w:rPr>
                <w:rFonts w:ascii="Calibri" w:hAnsi="Calibri"/>
                <w:color w:val="000000"/>
              </w:rPr>
              <w:t>TH 4/18</w:t>
            </w:r>
          </w:p>
        </w:tc>
        <w:tc>
          <w:tcPr>
            <w:tcW w:w="3073" w:type="dxa"/>
            <w:tcBorders>
              <w:top w:val="single" w:sz="4" w:space="0" w:color="auto"/>
              <w:left w:val="single" w:sz="4" w:space="0" w:color="auto"/>
              <w:bottom w:val="single" w:sz="4" w:space="0" w:color="auto"/>
              <w:right w:val="single" w:sz="4" w:space="0" w:color="auto"/>
            </w:tcBorders>
            <w:shd w:val="clear" w:color="auto" w:fill="FFFFFF"/>
            <w:vAlign w:val="bottom"/>
          </w:tcPr>
          <w:p w14:paraId="096BE103" w14:textId="77777777" w:rsidR="007843B1" w:rsidRPr="00706855" w:rsidRDefault="007843B1" w:rsidP="00706855">
            <w:pPr>
              <w:rPr>
                <w:rFonts w:ascii="Calibri" w:hAnsi="Calibri"/>
                <w:color w:val="000000"/>
              </w:rPr>
            </w:pPr>
            <w:r w:rsidRPr="00706855">
              <w:rPr>
                <w:rFonts w:ascii="Calibri" w:hAnsi="Calibri"/>
                <w:color w:val="000000"/>
              </w:rPr>
              <w:t>Persepolis</w:t>
            </w:r>
          </w:p>
        </w:tc>
        <w:tc>
          <w:tcPr>
            <w:tcW w:w="4950" w:type="dxa"/>
            <w:tcBorders>
              <w:top w:val="single" w:sz="4" w:space="0" w:color="auto"/>
              <w:left w:val="single" w:sz="4" w:space="0" w:color="auto"/>
              <w:bottom w:val="single" w:sz="4" w:space="0" w:color="auto"/>
              <w:right w:val="single" w:sz="4" w:space="0" w:color="auto"/>
            </w:tcBorders>
            <w:shd w:val="clear" w:color="auto" w:fill="FFFFFF"/>
            <w:vAlign w:val="bottom"/>
          </w:tcPr>
          <w:p w14:paraId="0AA3EE5C" w14:textId="77777777" w:rsidR="007843B1" w:rsidRPr="00706855" w:rsidRDefault="007843B1" w:rsidP="00706855">
            <w:pPr>
              <w:rPr>
                <w:rFonts w:ascii="Calibri" w:hAnsi="Calibri"/>
                <w:color w:val="000000"/>
              </w:rPr>
            </w:pPr>
            <w:r w:rsidRPr="00706855">
              <w:rPr>
                <w:rFonts w:ascii="Calibri" w:hAnsi="Calibri"/>
                <w:color w:val="000000"/>
              </w:rPr>
              <w:t>Close reading film - short paper 5</w:t>
            </w:r>
          </w:p>
        </w:tc>
      </w:tr>
      <w:tr w:rsidR="007843B1" w:rsidRPr="00706855" w14:paraId="4947C0C5" w14:textId="77777777">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CC99FF"/>
            <w:noWrap/>
            <w:vAlign w:val="bottom"/>
          </w:tcPr>
          <w:p w14:paraId="554ED6FA" w14:textId="77777777" w:rsidR="007843B1" w:rsidRPr="00706855" w:rsidRDefault="007843B1" w:rsidP="00706855">
            <w:pPr>
              <w:rPr>
                <w:rFonts w:ascii="Calibri" w:hAnsi="Calibri"/>
                <w:color w:val="000000"/>
              </w:rPr>
            </w:pPr>
            <w:r w:rsidRPr="00706855">
              <w:rPr>
                <w:rFonts w:ascii="Calibri" w:hAnsi="Calibri"/>
                <w:color w:val="000000"/>
              </w:rPr>
              <w:t>T 4/23</w:t>
            </w:r>
          </w:p>
        </w:tc>
        <w:tc>
          <w:tcPr>
            <w:tcW w:w="3073" w:type="dxa"/>
            <w:tcBorders>
              <w:top w:val="single" w:sz="4" w:space="0" w:color="auto"/>
              <w:left w:val="single" w:sz="4" w:space="0" w:color="auto"/>
              <w:bottom w:val="single" w:sz="4" w:space="0" w:color="auto"/>
              <w:right w:val="single" w:sz="4" w:space="0" w:color="auto"/>
            </w:tcBorders>
            <w:shd w:val="clear" w:color="auto" w:fill="CC99FF"/>
            <w:vAlign w:val="bottom"/>
          </w:tcPr>
          <w:p w14:paraId="4C9A12A1" w14:textId="77777777" w:rsidR="007843B1" w:rsidRPr="00706855" w:rsidRDefault="007843B1" w:rsidP="00706855">
            <w:pPr>
              <w:rPr>
                <w:rFonts w:ascii="Calibri" w:hAnsi="Calibri"/>
                <w:color w:val="000000"/>
              </w:rPr>
            </w:pPr>
            <w:r w:rsidRPr="00706855">
              <w:rPr>
                <w:rFonts w:ascii="Calibri" w:hAnsi="Calibri"/>
                <w:color w:val="000000"/>
              </w:rPr>
              <w:t>Persepolis</w:t>
            </w:r>
          </w:p>
        </w:tc>
        <w:tc>
          <w:tcPr>
            <w:tcW w:w="4950" w:type="dxa"/>
            <w:tcBorders>
              <w:top w:val="single" w:sz="4" w:space="0" w:color="auto"/>
              <w:left w:val="single" w:sz="4" w:space="0" w:color="auto"/>
              <w:bottom w:val="single" w:sz="4" w:space="0" w:color="auto"/>
              <w:right w:val="single" w:sz="4" w:space="0" w:color="auto"/>
            </w:tcBorders>
            <w:shd w:val="clear" w:color="auto" w:fill="CC99FF"/>
            <w:vAlign w:val="bottom"/>
          </w:tcPr>
          <w:p w14:paraId="4DC99436" w14:textId="77777777" w:rsidR="007843B1" w:rsidRPr="00706855" w:rsidRDefault="007843B1" w:rsidP="00706855">
            <w:pPr>
              <w:rPr>
                <w:rFonts w:ascii="Calibri" w:hAnsi="Calibri"/>
                <w:color w:val="000000"/>
              </w:rPr>
            </w:pPr>
            <w:r w:rsidRPr="00706855">
              <w:rPr>
                <w:rFonts w:ascii="Calibri" w:hAnsi="Calibri"/>
                <w:color w:val="000000"/>
              </w:rPr>
              <w:t> </w:t>
            </w:r>
          </w:p>
        </w:tc>
      </w:tr>
      <w:tr w:rsidR="007843B1" w:rsidRPr="00706855" w14:paraId="17E08EF0" w14:textId="77777777">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CC99FF"/>
            <w:noWrap/>
            <w:vAlign w:val="bottom"/>
          </w:tcPr>
          <w:p w14:paraId="60BB27A5" w14:textId="77777777" w:rsidR="007843B1" w:rsidRPr="00706855" w:rsidRDefault="007843B1" w:rsidP="00706855">
            <w:pPr>
              <w:rPr>
                <w:rFonts w:ascii="Calibri" w:hAnsi="Calibri"/>
                <w:color w:val="000000"/>
              </w:rPr>
            </w:pPr>
            <w:r w:rsidRPr="00706855">
              <w:rPr>
                <w:rFonts w:ascii="Calibri" w:hAnsi="Calibri"/>
                <w:color w:val="000000"/>
              </w:rPr>
              <w:t>TH 4/25</w:t>
            </w:r>
          </w:p>
        </w:tc>
        <w:tc>
          <w:tcPr>
            <w:tcW w:w="3073" w:type="dxa"/>
            <w:tcBorders>
              <w:top w:val="single" w:sz="4" w:space="0" w:color="auto"/>
              <w:left w:val="single" w:sz="4" w:space="0" w:color="auto"/>
              <w:bottom w:val="single" w:sz="4" w:space="0" w:color="auto"/>
              <w:right w:val="single" w:sz="4" w:space="0" w:color="auto"/>
            </w:tcBorders>
            <w:shd w:val="clear" w:color="auto" w:fill="CC99FF"/>
            <w:vAlign w:val="bottom"/>
          </w:tcPr>
          <w:p w14:paraId="06ECDC3B" w14:textId="77777777" w:rsidR="007843B1" w:rsidRPr="00706855" w:rsidRDefault="007843B1" w:rsidP="00706855">
            <w:pPr>
              <w:rPr>
                <w:rFonts w:ascii="Calibri" w:hAnsi="Calibri"/>
                <w:color w:val="000000"/>
              </w:rPr>
            </w:pPr>
            <w:r w:rsidRPr="00706855">
              <w:rPr>
                <w:rFonts w:ascii="Calibri" w:hAnsi="Calibri"/>
                <w:color w:val="000000"/>
              </w:rPr>
              <w:t>Persepolis</w:t>
            </w:r>
          </w:p>
        </w:tc>
        <w:tc>
          <w:tcPr>
            <w:tcW w:w="4950" w:type="dxa"/>
            <w:tcBorders>
              <w:top w:val="single" w:sz="4" w:space="0" w:color="auto"/>
              <w:left w:val="single" w:sz="4" w:space="0" w:color="auto"/>
              <w:bottom w:val="single" w:sz="4" w:space="0" w:color="auto"/>
              <w:right w:val="single" w:sz="4" w:space="0" w:color="auto"/>
            </w:tcBorders>
            <w:shd w:val="clear" w:color="auto" w:fill="CC99FF"/>
            <w:vAlign w:val="bottom"/>
          </w:tcPr>
          <w:p w14:paraId="47C97D81" w14:textId="77777777" w:rsidR="007843B1" w:rsidRPr="00706855" w:rsidRDefault="007843B1" w:rsidP="00706855">
            <w:pPr>
              <w:rPr>
                <w:rFonts w:ascii="Calibri" w:hAnsi="Calibri"/>
                <w:color w:val="000000"/>
              </w:rPr>
            </w:pPr>
            <w:r w:rsidRPr="00706855">
              <w:rPr>
                <w:rFonts w:ascii="Calibri" w:hAnsi="Calibri"/>
                <w:color w:val="000000"/>
              </w:rPr>
              <w:t> </w:t>
            </w:r>
          </w:p>
        </w:tc>
      </w:tr>
      <w:tr w:rsidR="007843B1" w:rsidRPr="00706855" w14:paraId="24B7267B" w14:textId="77777777">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CD85532" w14:textId="77777777" w:rsidR="007843B1" w:rsidRPr="00706855" w:rsidRDefault="007843B1" w:rsidP="00706855">
            <w:pPr>
              <w:rPr>
                <w:rFonts w:ascii="Calibri" w:hAnsi="Calibri"/>
                <w:color w:val="000000"/>
              </w:rPr>
            </w:pPr>
            <w:r w:rsidRPr="00706855">
              <w:rPr>
                <w:rFonts w:ascii="Calibri" w:hAnsi="Calibri"/>
                <w:color w:val="000000"/>
              </w:rPr>
              <w:t>T 4/30</w:t>
            </w:r>
          </w:p>
        </w:tc>
        <w:tc>
          <w:tcPr>
            <w:tcW w:w="3073" w:type="dxa"/>
            <w:tcBorders>
              <w:top w:val="single" w:sz="4" w:space="0" w:color="auto"/>
              <w:left w:val="single" w:sz="4" w:space="0" w:color="auto"/>
              <w:bottom w:val="single" w:sz="4" w:space="0" w:color="auto"/>
              <w:right w:val="single" w:sz="4" w:space="0" w:color="auto"/>
            </w:tcBorders>
            <w:shd w:val="clear" w:color="auto" w:fill="FFFFFF"/>
            <w:vAlign w:val="bottom"/>
          </w:tcPr>
          <w:p w14:paraId="324927FF" w14:textId="77777777" w:rsidR="007843B1" w:rsidRPr="00706855" w:rsidRDefault="007843B1" w:rsidP="00706855">
            <w:pPr>
              <w:rPr>
                <w:rFonts w:ascii="Calibri" w:hAnsi="Calibri"/>
                <w:color w:val="000000"/>
              </w:rPr>
            </w:pPr>
            <w:r>
              <w:rPr>
                <w:rFonts w:ascii="Calibri" w:hAnsi="Calibri"/>
                <w:color w:val="000000"/>
              </w:rPr>
              <w:t>No class – paper</w:t>
            </w:r>
            <w:r w:rsidRPr="00706855">
              <w:rPr>
                <w:rFonts w:ascii="Calibri" w:hAnsi="Calibri"/>
                <w:color w:val="000000"/>
              </w:rPr>
              <w:t xml:space="preserve"> conferences</w:t>
            </w:r>
          </w:p>
        </w:tc>
        <w:tc>
          <w:tcPr>
            <w:tcW w:w="4950" w:type="dxa"/>
            <w:tcBorders>
              <w:top w:val="single" w:sz="4" w:space="0" w:color="auto"/>
              <w:left w:val="single" w:sz="4" w:space="0" w:color="auto"/>
              <w:bottom w:val="single" w:sz="4" w:space="0" w:color="auto"/>
              <w:right w:val="single" w:sz="4" w:space="0" w:color="auto"/>
            </w:tcBorders>
            <w:shd w:val="clear" w:color="auto" w:fill="FFFFFF"/>
            <w:vAlign w:val="bottom"/>
          </w:tcPr>
          <w:p w14:paraId="3B902A65" w14:textId="77777777" w:rsidR="007843B1" w:rsidRPr="00706855" w:rsidRDefault="007843B1" w:rsidP="00706855">
            <w:pPr>
              <w:rPr>
                <w:rFonts w:ascii="Calibri" w:hAnsi="Calibri"/>
                <w:color w:val="000000"/>
              </w:rPr>
            </w:pPr>
            <w:r>
              <w:rPr>
                <w:rFonts w:ascii="Calibri" w:hAnsi="Calibri"/>
                <w:color w:val="000000"/>
              </w:rPr>
              <w:t>B</w:t>
            </w:r>
            <w:r w:rsidRPr="00706855">
              <w:rPr>
                <w:rFonts w:ascii="Calibri" w:hAnsi="Calibri"/>
                <w:color w:val="000000"/>
              </w:rPr>
              <w:t>ring thesis</w:t>
            </w:r>
          </w:p>
        </w:tc>
      </w:tr>
      <w:tr w:rsidR="007843B1" w:rsidRPr="00706855" w14:paraId="5969065B" w14:textId="77777777">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14C0298" w14:textId="77777777" w:rsidR="007843B1" w:rsidRPr="00706855" w:rsidRDefault="007843B1" w:rsidP="00706855">
            <w:pPr>
              <w:rPr>
                <w:rFonts w:ascii="Calibri" w:hAnsi="Calibri"/>
                <w:color w:val="000000"/>
              </w:rPr>
            </w:pPr>
            <w:r w:rsidRPr="00706855">
              <w:rPr>
                <w:rFonts w:ascii="Calibri" w:hAnsi="Calibri"/>
                <w:color w:val="000000"/>
              </w:rPr>
              <w:t>TH 5/2</w:t>
            </w:r>
          </w:p>
        </w:tc>
        <w:tc>
          <w:tcPr>
            <w:tcW w:w="3073" w:type="dxa"/>
            <w:tcBorders>
              <w:top w:val="single" w:sz="4" w:space="0" w:color="auto"/>
              <w:left w:val="single" w:sz="4" w:space="0" w:color="auto"/>
              <w:bottom w:val="single" w:sz="4" w:space="0" w:color="auto"/>
              <w:right w:val="single" w:sz="4" w:space="0" w:color="auto"/>
            </w:tcBorders>
            <w:shd w:val="clear" w:color="auto" w:fill="FFFFFF"/>
            <w:vAlign w:val="bottom"/>
          </w:tcPr>
          <w:p w14:paraId="7C0C46C0" w14:textId="77777777" w:rsidR="007843B1" w:rsidRPr="00706855" w:rsidRDefault="007843B1" w:rsidP="00706855">
            <w:pPr>
              <w:rPr>
                <w:rFonts w:ascii="Calibri" w:hAnsi="Calibri"/>
                <w:color w:val="000000"/>
              </w:rPr>
            </w:pPr>
            <w:r w:rsidRPr="00706855">
              <w:rPr>
                <w:rFonts w:ascii="Calibri" w:hAnsi="Calibri"/>
                <w:color w:val="000000"/>
              </w:rPr>
              <w:t>Persepolis film/final class</w:t>
            </w:r>
          </w:p>
        </w:tc>
        <w:tc>
          <w:tcPr>
            <w:tcW w:w="4950" w:type="dxa"/>
            <w:tcBorders>
              <w:top w:val="single" w:sz="4" w:space="0" w:color="auto"/>
              <w:left w:val="single" w:sz="4" w:space="0" w:color="auto"/>
              <w:bottom w:val="single" w:sz="4" w:space="0" w:color="auto"/>
              <w:right w:val="single" w:sz="4" w:space="0" w:color="auto"/>
            </w:tcBorders>
            <w:shd w:val="clear" w:color="auto" w:fill="FFFFFF"/>
            <w:vAlign w:val="bottom"/>
          </w:tcPr>
          <w:p w14:paraId="7E03232A" w14:textId="77777777" w:rsidR="007843B1" w:rsidRPr="00706855" w:rsidRDefault="007843B1" w:rsidP="00706855">
            <w:pPr>
              <w:rPr>
                <w:rFonts w:ascii="Calibri" w:hAnsi="Calibri"/>
                <w:color w:val="000000"/>
              </w:rPr>
            </w:pPr>
            <w:r w:rsidRPr="00706855">
              <w:rPr>
                <w:rFonts w:ascii="Calibri" w:hAnsi="Calibri"/>
                <w:color w:val="000000"/>
              </w:rPr>
              <w:t> </w:t>
            </w:r>
          </w:p>
        </w:tc>
      </w:tr>
      <w:tr w:rsidR="007843B1" w:rsidRPr="00706855" w14:paraId="54C4DA6C" w14:textId="77777777">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99CCFF"/>
            <w:noWrap/>
            <w:vAlign w:val="bottom"/>
          </w:tcPr>
          <w:p w14:paraId="2D25B3E4" w14:textId="77777777" w:rsidR="007843B1" w:rsidRPr="00706855" w:rsidRDefault="007843B1" w:rsidP="00706855">
            <w:pPr>
              <w:rPr>
                <w:rFonts w:ascii="Calibri" w:hAnsi="Calibri"/>
                <w:color w:val="000000"/>
              </w:rPr>
            </w:pPr>
            <w:r w:rsidRPr="00706855">
              <w:rPr>
                <w:rFonts w:ascii="Calibri" w:hAnsi="Calibri"/>
                <w:color w:val="000000"/>
              </w:rPr>
              <w:t>TH 5/9</w:t>
            </w:r>
          </w:p>
        </w:tc>
        <w:tc>
          <w:tcPr>
            <w:tcW w:w="3073" w:type="dxa"/>
            <w:tcBorders>
              <w:top w:val="single" w:sz="4" w:space="0" w:color="auto"/>
              <w:left w:val="single" w:sz="4" w:space="0" w:color="auto"/>
              <w:bottom w:val="single" w:sz="4" w:space="0" w:color="auto"/>
              <w:right w:val="single" w:sz="4" w:space="0" w:color="auto"/>
            </w:tcBorders>
            <w:shd w:val="clear" w:color="auto" w:fill="99CCFF"/>
            <w:vAlign w:val="bottom"/>
          </w:tcPr>
          <w:p w14:paraId="1A72FBB6" w14:textId="77777777" w:rsidR="007843B1" w:rsidRPr="00706855" w:rsidRDefault="007843B1" w:rsidP="00706855">
            <w:pPr>
              <w:rPr>
                <w:rFonts w:ascii="Calibri" w:hAnsi="Calibri"/>
                <w:color w:val="000000"/>
              </w:rPr>
            </w:pPr>
            <w:r w:rsidRPr="00706855">
              <w:rPr>
                <w:rFonts w:ascii="Calibri" w:hAnsi="Calibri"/>
                <w:color w:val="000000"/>
              </w:rPr>
              <w:t> </w:t>
            </w:r>
          </w:p>
        </w:tc>
        <w:tc>
          <w:tcPr>
            <w:tcW w:w="4950" w:type="dxa"/>
            <w:tcBorders>
              <w:top w:val="single" w:sz="4" w:space="0" w:color="auto"/>
              <w:left w:val="single" w:sz="4" w:space="0" w:color="auto"/>
              <w:bottom w:val="single" w:sz="4" w:space="0" w:color="auto"/>
              <w:right w:val="single" w:sz="4" w:space="0" w:color="auto"/>
            </w:tcBorders>
            <w:shd w:val="clear" w:color="auto" w:fill="99CCFF"/>
            <w:vAlign w:val="bottom"/>
          </w:tcPr>
          <w:p w14:paraId="482F2C57" w14:textId="77777777" w:rsidR="007843B1" w:rsidRPr="00706855" w:rsidRDefault="007843B1" w:rsidP="00706855">
            <w:pPr>
              <w:rPr>
                <w:rFonts w:ascii="Calibri" w:hAnsi="Calibri"/>
                <w:color w:val="000000"/>
              </w:rPr>
            </w:pPr>
            <w:r w:rsidRPr="00706855">
              <w:rPr>
                <w:rFonts w:ascii="Calibri" w:hAnsi="Calibri"/>
                <w:color w:val="000000"/>
              </w:rPr>
              <w:t>Final Papers Due by 12:00 (noon)</w:t>
            </w:r>
          </w:p>
        </w:tc>
      </w:tr>
    </w:tbl>
    <w:p w14:paraId="1EFC52C1" w14:textId="77777777" w:rsidR="00661100" w:rsidRDefault="00661100" w:rsidP="007E2554"/>
    <w:p w14:paraId="50FF70B5" w14:textId="77777777" w:rsidR="00661100" w:rsidRDefault="00661100" w:rsidP="00661100"/>
    <w:p w14:paraId="7293AB3D" w14:textId="77777777" w:rsidR="00661100" w:rsidRDefault="00661100" w:rsidP="00661100"/>
    <w:p w14:paraId="261D3B0C" w14:textId="77777777" w:rsidR="00661100" w:rsidRDefault="00661100" w:rsidP="00661100"/>
    <w:p w14:paraId="4A6F06D0" w14:textId="77777777" w:rsidR="00661100" w:rsidRDefault="00661100" w:rsidP="00661100"/>
    <w:p w14:paraId="20653008" w14:textId="77777777" w:rsidR="00B85DEC" w:rsidRDefault="00B85DEC" w:rsidP="00661100"/>
    <w:p w14:paraId="64F06DE8" w14:textId="77777777" w:rsidR="00B85DEC" w:rsidRDefault="00B85DEC" w:rsidP="00661100"/>
    <w:p w14:paraId="76B556A9" w14:textId="77777777" w:rsidR="00661100" w:rsidRDefault="00661100" w:rsidP="00661100"/>
    <w:p w14:paraId="25CA9B7D" w14:textId="77777777" w:rsidR="00661100" w:rsidRPr="00661100" w:rsidRDefault="00661100" w:rsidP="00661100">
      <w:pPr>
        <w:rPr>
          <w:u w:val="single"/>
        </w:rPr>
      </w:pPr>
      <w:r w:rsidRPr="00661100">
        <w:rPr>
          <w:u w:val="single"/>
        </w:rPr>
        <w:lastRenderedPageBreak/>
        <w:t>List of Approved Novels Adapted into Film</w:t>
      </w:r>
    </w:p>
    <w:p w14:paraId="68BBDB41" w14:textId="77777777" w:rsidR="00661100" w:rsidRPr="00661100" w:rsidRDefault="00661100" w:rsidP="00661100">
      <w:pPr>
        <w:rPr>
          <w:sz w:val="20"/>
        </w:rPr>
      </w:pPr>
      <w:r w:rsidRPr="00661100">
        <w:rPr>
          <w:sz w:val="20"/>
        </w:rPr>
        <w:t xml:space="preserve">For your major writing assignments in this class, you will be expected to select a novel from the list below to read and analyze.  Each of these texts has been adapted into a film, some of them more than once. While it may be tempting to select a book whose adaptation you've already seen (say, you just loved </w:t>
      </w:r>
      <w:proofErr w:type="spellStart"/>
      <w:r w:rsidRPr="00661100">
        <w:rPr>
          <w:sz w:val="20"/>
        </w:rPr>
        <w:t>Kiera</w:t>
      </w:r>
      <w:proofErr w:type="spellEnd"/>
      <w:r w:rsidRPr="00661100">
        <w:rPr>
          <w:sz w:val="20"/>
        </w:rPr>
        <w:t xml:space="preserve"> Knightly in </w:t>
      </w:r>
      <w:r w:rsidRPr="00AD62C0">
        <w:rPr>
          <w:i/>
          <w:sz w:val="20"/>
        </w:rPr>
        <w:t>Pride and Prejudice</w:t>
      </w:r>
      <w:r w:rsidRPr="00661100">
        <w:rPr>
          <w:sz w:val="20"/>
        </w:rPr>
        <w:t xml:space="preserve"> and think this is a</w:t>
      </w:r>
      <w:r w:rsidR="00AD62C0">
        <w:rPr>
          <w:sz w:val="20"/>
        </w:rPr>
        <w:t>s</w:t>
      </w:r>
      <w:r w:rsidRPr="00661100">
        <w:rPr>
          <w:sz w:val="20"/>
        </w:rPr>
        <w:t xml:space="preserve"> good</w:t>
      </w:r>
      <w:r w:rsidR="00AD62C0">
        <w:rPr>
          <w:sz w:val="20"/>
        </w:rPr>
        <w:t xml:space="preserve"> a</w:t>
      </w:r>
      <w:r w:rsidRPr="00661100">
        <w:rPr>
          <w:sz w:val="20"/>
        </w:rPr>
        <w:t xml:space="preserve"> reason</w:t>
      </w:r>
      <w:r w:rsidR="00AD62C0">
        <w:rPr>
          <w:sz w:val="20"/>
        </w:rPr>
        <w:t xml:space="preserve"> as any</w:t>
      </w:r>
      <w:r w:rsidRPr="00661100">
        <w:rPr>
          <w:sz w:val="20"/>
        </w:rPr>
        <w:t xml:space="preserve"> to read the book), I strongly recommend you select something new to work on.  I can only assure you that in my relatively extensive experience, reading the book after seeing the film more often than not results in a </w:t>
      </w:r>
      <w:r w:rsidRPr="00AD62C0">
        <w:rPr>
          <w:i/>
          <w:sz w:val="20"/>
        </w:rPr>
        <w:t>long and boring read</w:t>
      </w:r>
      <w:r w:rsidRPr="00661100">
        <w:rPr>
          <w:sz w:val="20"/>
        </w:rPr>
        <w:t>.  Since you will be writing two long papers solely about the novel, getting bored with it early on will only make your life more difficult.  Additionally, it will be d</w:t>
      </w:r>
      <w:r w:rsidR="00AD62C0">
        <w:rPr>
          <w:sz w:val="20"/>
        </w:rPr>
        <w:t>ifficult to separate out your i</w:t>
      </w:r>
      <w:r w:rsidRPr="00661100">
        <w:rPr>
          <w:sz w:val="20"/>
        </w:rPr>
        <w:t xml:space="preserve">mage of the characters as portrayed in the film from the way(s) they are depicted in writing.  </w:t>
      </w:r>
    </w:p>
    <w:p w14:paraId="09D74C72" w14:textId="77777777" w:rsidR="00661100" w:rsidRPr="00661100" w:rsidRDefault="00661100" w:rsidP="00661100">
      <w:pPr>
        <w:rPr>
          <w:sz w:val="20"/>
        </w:rPr>
      </w:pPr>
    </w:p>
    <w:p w14:paraId="239C603F" w14:textId="77777777" w:rsidR="00661100" w:rsidRPr="00661100" w:rsidRDefault="00661100" w:rsidP="00661100">
      <w:pPr>
        <w:rPr>
          <w:sz w:val="20"/>
        </w:rPr>
      </w:pPr>
      <w:r w:rsidRPr="00661100">
        <w:rPr>
          <w:sz w:val="20"/>
        </w:rPr>
        <w:t>This list represents a wide array of periods and genres, and I encourage you to consult the Internet to get a sense of any texts that seem like they might appeal.  If, however, you find yourself completely at a loss as to which text to work on, I'm more than happy to discuss them with you in office hours and help you pick a book that will be a good fit for your interests.</w:t>
      </w:r>
    </w:p>
    <w:p w14:paraId="41251885" w14:textId="77777777" w:rsidR="00661100" w:rsidRDefault="00661100" w:rsidP="00661100"/>
    <w:p w14:paraId="472A72AB" w14:textId="77777777" w:rsidR="00661100" w:rsidRDefault="00661100" w:rsidP="00661100">
      <w:pPr>
        <w:rPr>
          <w:sz w:val="22"/>
        </w:rPr>
        <w:sectPr w:rsidR="00661100" w:rsidSect="00B85DEC">
          <w:pgSz w:w="12240" w:h="15840"/>
          <w:pgMar w:top="1296" w:right="1440" w:bottom="1152" w:left="1440" w:header="720" w:footer="720" w:gutter="0"/>
          <w:cols w:space="720"/>
        </w:sectPr>
      </w:pPr>
    </w:p>
    <w:p w14:paraId="427DE77B" w14:textId="77777777" w:rsidR="00AD62C0" w:rsidRPr="00661100" w:rsidRDefault="00AD62C0" w:rsidP="00AD62C0">
      <w:pPr>
        <w:contextualSpacing/>
        <w:rPr>
          <w:sz w:val="20"/>
        </w:rPr>
      </w:pPr>
      <w:r w:rsidRPr="00661100">
        <w:rPr>
          <w:sz w:val="20"/>
        </w:rPr>
        <w:lastRenderedPageBreak/>
        <w:t xml:space="preserve">Atwood, Margaret - </w:t>
      </w:r>
      <w:r w:rsidRPr="00661100">
        <w:rPr>
          <w:i/>
          <w:sz w:val="20"/>
        </w:rPr>
        <w:t>The Handmaid's Tail</w:t>
      </w:r>
      <w:r w:rsidRPr="00661100">
        <w:rPr>
          <w:sz w:val="20"/>
        </w:rPr>
        <w:tab/>
      </w:r>
      <w:r w:rsidRPr="00661100">
        <w:rPr>
          <w:sz w:val="20"/>
        </w:rPr>
        <w:tab/>
      </w:r>
      <w:r w:rsidRPr="00661100">
        <w:rPr>
          <w:sz w:val="20"/>
        </w:rPr>
        <w:tab/>
      </w:r>
    </w:p>
    <w:p w14:paraId="73263FF5" w14:textId="77777777" w:rsidR="00AD62C0" w:rsidRDefault="00AD62C0" w:rsidP="00AD62C0">
      <w:pPr>
        <w:contextualSpacing/>
        <w:rPr>
          <w:sz w:val="20"/>
        </w:rPr>
      </w:pPr>
    </w:p>
    <w:p w14:paraId="1D7097E3" w14:textId="77777777" w:rsidR="00AD62C0" w:rsidRPr="00661100" w:rsidRDefault="00AD62C0" w:rsidP="00AD62C0">
      <w:pPr>
        <w:contextualSpacing/>
        <w:rPr>
          <w:i/>
          <w:sz w:val="20"/>
        </w:rPr>
      </w:pPr>
      <w:r w:rsidRPr="00661100">
        <w:rPr>
          <w:sz w:val="20"/>
        </w:rPr>
        <w:t xml:space="preserve">Austen, Jane - </w:t>
      </w:r>
      <w:r w:rsidRPr="00661100">
        <w:rPr>
          <w:i/>
          <w:sz w:val="20"/>
        </w:rPr>
        <w:t>Pride &amp; Prejudice</w:t>
      </w:r>
      <w:r w:rsidRPr="00661100">
        <w:rPr>
          <w:i/>
          <w:sz w:val="20"/>
        </w:rPr>
        <w:tab/>
        <w:t xml:space="preserve">     </w:t>
      </w:r>
    </w:p>
    <w:p w14:paraId="037F98F0" w14:textId="77777777" w:rsidR="00AD62C0" w:rsidRPr="00661100" w:rsidRDefault="00AD62C0" w:rsidP="00AD62C0">
      <w:pPr>
        <w:contextualSpacing/>
        <w:rPr>
          <w:i/>
          <w:sz w:val="20"/>
        </w:rPr>
      </w:pPr>
      <w:r w:rsidRPr="00661100">
        <w:rPr>
          <w:i/>
          <w:sz w:val="20"/>
        </w:rPr>
        <w:t>- Sense &amp; Sensibility</w:t>
      </w:r>
      <w:r w:rsidRPr="00661100">
        <w:rPr>
          <w:i/>
          <w:sz w:val="20"/>
        </w:rPr>
        <w:tab/>
        <w:t xml:space="preserve">     </w:t>
      </w:r>
    </w:p>
    <w:p w14:paraId="511AEEE0" w14:textId="77777777" w:rsidR="00AD62C0" w:rsidRPr="00661100" w:rsidRDefault="00AD62C0" w:rsidP="00AD62C0">
      <w:pPr>
        <w:contextualSpacing/>
        <w:rPr>
          <w:sz w:val="20"/>
        </w:rPr>
      </w:pPr>
      <w:r w:rsidRPr="00661100">
        <w:rPr>
          <w:i/>
          <w:sz w:val="20"/>
        </w:rPr>
        <w:t>- Mansfield Park</w:t>
      </w:r>
      <w:r w:rsidRPr="00661100">
        <w:rPr>
          <w:sz w:val="20"/>
        </w:rPr>
        <w:tab/>
      </w:r>
    </w:p>
    <w:p w14:paraId="114AF05A" w14:textId="77777777" w:rsidR="00AD62C0" w:rsidRPr="00661100" w:rsidRDefault="00AD62C0" w:rsidP="00AD62C0">
      <w:pPr>
        <w:contextualSpacing/>
        <w:rPr>
          <w:sz w:val="20"/>
        </w:rPr>
      </w:pPr>
    </w:p>
    <w:p w14:paraId="02F37288" w14:textId="77777777" w:rsidR="00AD62C0" w:rsidRPr="00661100" w:rsidRDefault="00AD62C0" w:rsidP="00AD62C0">
      <w:pPr>
        <w:contextualSpacing/>
        <w:rPr>
          <w:sz w:val="20"/>
        </w:rPr>
      </w:pPr>
      <w:r w:rsidRPr="00661100">
        <w:rPr>
          <w:sz w:val="20"/>
        </w:rPr>
        <w:t xml:space="preserve">Bradbury, Ray - </w:t>
      </w:r>
      <w:r w:rsidRPr="00661100">
        <w:rPr>
          <w:i/>
          <w:sz w:val="20"/>
        </w:rPr>
        <w:t>Fahrenheit 451</w:t>
      </w:r>
      <w:r w:rsidRPr="00661100">
        <w:rPr>
          <w:sz w:val="20"/>
        </w:rPr>
        <w:tab/>
      </w:r>
      <w:r w:rsidRPr="00661100">
        <w:rPr>
          <w:sz w:val="20"/>
        </w:rPr>
        <w:tab/>
      </w:r>
    </w:p>
    <w:p w14:paraId="507D89F8" w14:textId="77777777" w:rsidR="00AD62C0" w:rsidRPr="00661100" w:rsidRDefault="00AD62C0" w:rsidP="00AD62C0">
      <w:pPr>
        <w:contextualSpacing/>
        <w:rPr>
          <w:sz w:val="20"/>
        </w:rPr>
      </w:pPr>
      <w:r w:rsidRPr="00661100">
        <w:rPr>
          <w:sz w:val="20"/>
        </w:rPr>
        <w:t xml:space="preserve">Bronte, Charlotte - </w:t>
      </w:r>
      <w:r w:rsidRPr="00661100">
        <w:rPr>
          <w:i/>
          <w:sz w:val="20"/>
        </w:rPr>
        <w:t>Jane Eyre</w:t>
      </w:r>
      <w:r w:rsidRPr="00661100">
        <w:rPr>
          <w:sz w:val="20"/>
        </w:rPr>
        <w:tab/>
      </w:r>
    </w:p>
    <w:p w14:paraId="7B22E2A2" w14:textId="77777777" w:rsidR="00AD62C0" w:rsidRPr="00661100" w:rsidRDefault="00AD62C0" w:rsidP="00AD62C0">
      <w:pPr>
        <w:contextualSpacing/>
        <w:rPr>
          <w:sz w:val="20"/>
        </w:rPr>
      </w:pPr>
    </w:p>
    <w:p w14:paraId="045D5525" w14:textId="77777777" w:rsidR="00AD62C0" w:rsidRPr="00661100" w:rsidRDefault="00AD62C0" w:rsidP="00AD62C0">
      <w:pPr>
        <w:contextualSpacing/>
        <w:rPr>
          <w:sz w:val="20"/>
        </w:rPr>
      </w:pPr>
      <w:r w:rsidRPr="00661100">
        <w:rPr>
          <w:sz w:val="20"/>
        </w:rPr>
        <w:t xml:space="preserve">Bronte, Emily – </w:t>
      </w:r>
      <w:r w:rsidRPr="00661100">
        <w:rPr>
          <w:i/>
          <w:sz w:val="20"/>
        </w:rPr>
        <w:t>Wuthering Heights</w:t>
      </w:r>
    </w:p>
    <w:p w14:paraId="0B981C53" w14:textId="77777777" w:rsidR="00AD62C0" w:rsidRPr="00661100" w:rsidRDefault="00AD62C0" w:rsidP="00AD62C0">
      <w:pPr>
        <w:contextualSpacing/>
        <w:rPr>
          <w:sz w:val="20"/>
        </w:rPr>
      </w:pPr>
      <w:r w:rsidRPr="00661100">
        <w:rPr>
          <w:sz w:val="20"/>
        </w:rPr>
        <w:tab/>
      </w:r>
      <w:r w:rsidRPr="00661100">
        <w:rPr>
          <w:sz w:val="20"/>
        </w:rPr>
        <w:tab/>
      </w:r>
    </w:p>
    <w:p w14:paraId="65835240" w14:textId="77777777" w:rsidR="00AD62C0" w:rsidRPr="00661100" w:rsidRDefault="00AD62C0" w:rsidP="00AD62C0">
      <w:pPr>
        <w:contextualSpacing/>
        <w:rPr>
          <w:sz w:val="20"/>
        </w:rPr>
      </w:pPr>
      <w:r w:rsidRPr="00661100">
        <w:rPr>
          <w:sz w:val="20"/>
        </w:rPr>
        <w:t xml:space="preserve">Burgess, Anthony – </w:t>
      </w:r>
      <w:r w:rsidRPr="00661100">
        <w:rPr>
          <w:i/>
          <w:sz w:val="20"/>
        </w:rPr>
        <w:t>A Clockwork Orange</w:t>
      </w:r>
      <w:r w:rsidRPr="00661100">
        <w:rPr>
          <w:sz w:val="20"/>
        </w:rPr>
        <w:tab/>
      </w:r>
      <w:r w:rsidRPr="00661100">
        <w:rPr>
          <w:sz w:val="20"/>
        </w:rPr>
        <w:tab/>
      </w:r>
      <w:r w:rsidRPr="00661100">
        <w:rPr>
          <w:sz w:val="20"/>
        </w:rPr>
        <w:tab/>
      </w:r>
    </w:p>
    <w:p w14:paraId="79F740A1" w14:textId="77777777" w:rsidR="00AD62C0" w:rsidRDefault="00AD62C0" w:rsidP="00AD62C0">
      <w:pPr>
        <w:contextualSpacing/>
        <w:rPr>
          <w:sz w:val="20"/>
        </w:rPr>
      </w:pPr>
    </w:p>
    <w:p w14:paraId="1D776976" w14:textId="77777777" w:rsidR="00AD62C0" w:rsidRPr="00661100" w:rsidRDefault="00AD62C0" w:rsidP="00AD62C0">
      <w:pPr>
        <w:contextualSpacing/>
        <w:rPr>
          <w:sz w:val="20"/>
        </w:rPr>
      </w:pPr>
      <w:r w:rsidRPr="00661100">
        <w:rPr>
          <w:sz w:val="20"/>
        </w:rPr>
        <w:t xml:space="preserve">Burroughs, William S. - </w:t>
      </w:r>
      <w:r w:rsidRPr="00661100">
        <w:rPr>
          <w:i/>
          <w:sz w:val="20"/>
        </w:rPr>
        <w:t>Naked Lunch</w:t>
      </w:r>
      <w:r w:rsidRPr="00661100">
        <w:rPr>
          <w:sz w:val="20"/>
        </w:rPr>
        <w:tab/>
      </w:r>
      <w:r w:rsidRPr="00661100">
        <w:rPr>
          <w:sz w:val="20"/>
        </w:rPr>
        <w:tab/>
      </w:r>
      <w:r w:rsidRPr="00661100">
        <w:rPr>
          <w:sz w:val="20"/>
        </w:rPr>
        <w:tab/>
      </w:r>
    </w:p>
    <w:p w14:paraId="091588D8" w14:textId="77777777" w:rsidR="00AD62C0" w:rsidRDefault="00AD62C0" w:rsidP="00AD62C0">
      <w:pPr>
        <w:contextualSpacing/>
        <w:rPr>
          <w:sz w:val="20"/>
        </w:rPr>
      </w:pPr>
    </w:p>
    <w:p w14:paraId="1A2F8A0F" w14:textId="77777777" w:rsidR="00AD62C0" w:rsidRPr="00661100" w:rsidRDefault="00AD62C0" w:rsidP="00AD62C0">
      <w:pPr>
        <w:contextualSpacing/>
        <w:rPr>
          <w:i/>
          <w:sz w:val="20"/>
        </w:rPr>
      </w:pPr>
      <w:r w:rsidRPr="00661100">
        <w:rPr>
          <w:sz w:val="20"/>
        </w:rPr>
        <w:t xml:space="preserve">Capote, Truman - </w:t>
      </w:r>
      <w:r w:rsidRPr="00661100">
        <w:rPr>
          <w:i/>
          <w:sz w:val="20"/>
        </w:rPr>
        <w:t>In Cold Blood</w:t>
      </w:r>
    </w:p>
    <w:p w14:paraId="2CD00EC8" w14:textId="77777777" w:rsidR="00AD62C0" w:rsidRPr="00661100" w:rsidRDefault="00AD62C0" w:rsidP="00AD62C0">
      <w:pPr>
        <w:contextualSpacing/>
        <w:rPr>
          <w:sz w:val="20"/>
        </w:rPr>
      </w:pPr>
      <w:r w:rsidRPr="00661100">
        <w:rPr>
          <w:sz w:val="20"/>
        </w:rPr>
        <w:tab/>
      </w:r>
      <w:r w:rsidRPr="00661100">
        <w:rPr>
          <w:sz w:val="20"/>
        </w:rPr>
        <w:tab/>
      </w:r>
      <w:r w:rsidRPr="00661100">
        <w:rPr>
          <w:sz w:val="20"/>
        </w:rPr>
        <w:tab/>
      </w:r>
    </w:p>
    <w:p w14:paraId="44D3E460" w14:textId="77777777" w:rsidR="00AD62C0" w:rsidRPr="00661100" w:rsidRDefault="00AD62C0" w:rsidP="00AD62C0">
      <w:pPr>
        <w:contextualSpacing/>
        <w:rPr>
          <w:i/>
          <w:sz w:val="20"/>
        </w:rPr>
      </w:pPr>
      <w:r w:rsidRPr="00661100">
        <w:rPr>
          <w:sz w:val="20"/>
        </w:rPr>
        <w:t xml:space="preserve">Dick, Phillip K. - </w:t>
      </w:r>
      <w:r w:rsidRPr="00661100">
        <w:rPr>
          <w:i/>
          <w:sz w:val="20"/>
        </w:rPr>
        <w:t>A Scanner Darkly</w:t>
      </w:r>
    </w:p>
    <w:p w14:paraId="0FED08ED" w14:textId="77777777" w:rsidR="00AD62C0" w:rsidRPr="00661100" w:rsidRDefault="00AD62C0" w:rsidP="00AD62C0">
      <w:pPr>
        <w:contextualSpacing/>
        <w:rPr>
          <w:sz w:val="20"/>
        </w:rPr>
      </w:pPr>
      <w:r w:rsidRPr="00661100">
        <w:rPr>
          <w:i/>
          <w:sz w:val="20"/>
        </w:rPr>
        <w:t>- Do Androids Dream of Electric Sheep?</w:t>
      </w:r>
      <w:r w:rsidRPr="00661100">
        <w:rPr>
          <w:sz w:val="20"/>
        </w:rPr>
        <w:tab/>
      </w:r>
      <w:r w:rsidRPr="00661100">
        <w:rPr>
          <w:sz w:val="20"/>
        </w:rPr>
        <w:tab/>
      </w:r>
      <w:r w:rsidRPr="00661100">
        <w:rPr>
          <w:sz w:val="20"/>
        </w:rPr>
        <w:tab/>
      </w:r>
    </w:p>
    <w:p w14:paraId="137C1B9B" w14:textId="77777777" w:rsidR="00AD62C0" w:rsidRDefault="00AD62C0" w:rsidP="00AD62C0">
      <w:pPr>
        <w:contextualSpacing/>
        <w:rPr>
          <w:sz w:val="20"/>
        </w:rPr>
      </w:pPr>
    </w:p>
    <w:p w14:paraId="1B3BC2EE" w14:textId="77777777" w:rsidR="00AD62C0" w:rsidRPr="00661100" w:rsidRDefault="00AD62C0" w:rsidP="00AD62C0">
      <w:pPr>
        <w:contextualSpacing/>
        <w:rPr>
          <w:i/>
          <w:sz w:val="20"/>
        </w:rPr>
      </w:pPr>
      <w:r w:rsidRPr="00661100">
        <w:rPr>
          <w:sz w:val="20"/>
        </w:rPr>
        <w:t xml:space="preserve">Dickens, Charles </w:t>
      </w:r>
      <w:r w:rsidRPr="00661100">
        <w:rPr>
          <w:i/>
          <w:sz w:val="20"/>
        </w:rPr>
        <w:t>- Great Expectations</w:t>
      </w:r>
      <w:r w:rsidRPr="00661100">
        <w:rPr>
          <w:i/>
          <w:sz w:val="20"/>
        </w:rPr>
        <w:tab/>
        <w:t xml:space="preserve">     </w:t>
      </w:r>
    </w:p>
    <w:p w14:paraId="5EB1F216" w14:textId="77777777" w:rsidR="00AD62C0" w:rsidRPr="00661100" w:rsidRDefault="00AD62C0" w:rsidP="00AD62C0">
      <w:pPr>
        <w:contextualSpacing/>
        <w:rPr>
          <w:sz w:val="20"/>
        </w:rPr>
      </w:pPr>
      <w:r w:rsidRPr="00661100">
        <w:rPr>
          <w:i/>
          <w:sz w:val="20"/>
        </w:rPr>
        <w:t>- A Tale of Two Cities</w:t>
      </w:r>
      <w:r w:rsidRPr="00661100">
        <w:rPr>
          <w:sz w:val="20"/>
        </w:rPr>
        <w:tab/>
      </w:r>
      <w:r w:rsidRPr="00661100">
        <w:rPr>
          <w:sz w:val="20"/>
        </w:rPr>
        <w:tab/>
      </w:r>
    </w:p>
    <w:p w14:paraId="6BA116B9" w14:textId="77777777" w:rsidR="00AD62C0" w:rsidRPr="00661100" w:rsidRDefault="00AD62C0" w:rsidP="00AD62C0">
      <w:pPr>
        <w:contextualSpacing/>
        <w:rPr>
          <w:sz w:val="20"/>
        </w:rPr>
      </w:pPr>
    </w:p>
    <w:p w14:paraId="1DF1A428" w14:textId="77777777" w:rsidR="00AD62C0" w:rsidRPr="00661100" w:rsidRDefault="00AD62C0" w:rsidP="00AD62C0">
      <w:pPr>
        <w:contextualSpacing/>
        <w:rPr>
          <w:sz w:val="20"/>
        </w:rPr>
      </w:pPr>
      <w:r w:rsidRPr="00661100">
        <w:rPr>
          <w:sz w:val="20"/>
        </w:rPr>
        <w:t xml:space="preserve">Eliot, George </w:t>
      </w:r>
      <w:r w:rsidRPr="00661100">
        <w:rPr>
          <w:i/>
          <w:sz w:val="20"/>
        </w:rPr>
        <w:t>- Adam Bede</w:t>
      </w:r>
      <w:r>
        <w:rPr>
          <w:sz w:val="20"/>
        </w:rPr>
        <w:tab/>
      </w:r>
      <w:r>
        <w:rPr>
          <w:sz w:val="20"/>
        </w:rPr>
        <w:tab/>
      </w:r>
      <w:r>
        <w:rPr>
          <w:sz w:val="20"/>
        </w:rPr>
        <w:tab/>
      </w:r>
    </w:p>
    <w:p w14:paraId="5A334A34" w14:textId="77777777" w:rsidR="00AD62C0" w:rsidRPr="00661100" w:rsidRDefault="00AD62C0" w:rsidP="00AD62C0">
      <w:pPr>
        <w:contextualSpacing/>
        <w:rPr>
          <w:sz w:val="20"/>
        </w:rPr>
      </w:pPr>
      <w:r w:rsidRPr="00661100">
        <w:rPr>
          <w:sz w:val="20"/>
        </w:rPr>
        <w:t xml:space="preserve">Ellis, Brett Easton </w:t>
      </w:r>
      <w:r w:rsidRPr="00661100">
        <w:rPr>
          <w:i/>
          <w:sz w:val="20"/>
        </w:rPr>
        <w:t>- American Psycho</w:t>
      </w:r>
      <w:r w:rsidRPr="00661100">
        <w:rPr>
          <w:sz w:val="20"/>
        </w:rPr>
        <w:tab/>
      </w:r>
      <w:r w:rsidRPr="00661100">
        <w:rPr>
          <w:sz w:val="20"/>
        </w:rPr>
        <w:tab/>
      </w:r>
      <w:r w:rsidRPr="00661100">
        <w:rPr>
          <w:sz w:val="20"/>
        </w:rPr>
        <w:tab/>
      </w:r>
      <w:r w:rsidRPr="00661100">
        <w:rPr>
          <w:sz w:val="20"/>
        </w:rPr>
        <w:tab/>
      </w:r>
      <w:r w:rsidRPr="00661100">
        <w:rPr>
          <w:sz w:val="20"/>
        </w:rPr>
        <w:tab/>
      </w:r>
    </w:p>
    <w:p w14:paraId="7CB28527" w14:textId="77777777" w:rsidR="00AD62C0" w:rsidRPr="00661100" w:rsidRDefault="00AD62C0" w:rsidP="00AD62C0">
      <w:pPr>
        <w:contextualSpacing/>
        <w:rPr>
          <w:sz w:val="20"/>
        </w:rPr>
      </w:pPr>
      <w:r w:rsidRPr="00661100">
        <w:rPr>
          <w:sz w:val="20"/>
        </w:rPr>
        <w:t xml:space="preserve">Flaubert, </w:t>
      </w:r>
      <w:proofErr w:type="spellStart"/>
      <w:r w:rsidRPr="00661100">
        <w:rPr>
          <w:sz w:val="20"/>
        </w:rPr>
        <w:t>Gustave</w:t>
      </w:r>
      <w:proofErr w:type="spellEnd"/>
      <w:r w:rsidRPr="00661100">
        <w:rPr>
          <w:sz w:val="20"/>
        </w:rPr>
        <w:t xml:space="preserve"> - </w:t>
      </w:r>
      <w:r w:rsidRPr="00661100">
        <w:rPr>
          <w:i/>
          <w:sz w:val="20"/>
        </w:rPr>
        <w:t>Madame Bovary</w:t>
      </w:r>
      <w:r w:rsidRPr="00661100">
        <w:rPr>
          <w:sz w:val="20"/>
        </w:rPr>
        <w:tab/>
      </w:r>
      <w:r w:rsidRPr="00661100">
        <w:rPr>
          <w:sz w:val="20"/>
        </w:rPr>
        <w:tab/>
      </w:r>
      <w:r w:rsidRPr="00661100">
        <w:rPr>
          <w:sz w:val="20"/>
        </w:rPr>
        <w:tab/>
      </w:r>
    </w:p>
    <w:p w14:paraId="67AB2852" w14:textId="77777777" w:rsidR="00AD62C0" w:rsidRPr="00661100" w:rsidRDefault="00AD62C0" w:rsidP="00AD62C0">
      <w:pPr>
        <w:contextualSpacing/>
        <w:rPr>
          <w:i/>
          <w:sz w:val="20"/>
        </w:rPr>
      </w:pPr>
      <w:proofErr w:type="spellStart"/>
      <w:r w:rsidRPr="00661100">
        <w:rPr>
          <w:sz w:val="20"/>
        </w:rPr>
        <w:lastRenderedPageBreak/>
        <w:t>Foer</w:t>
      </w:r>
      <w:proofErr w:type="spellEnd"/>
      <w:r w:rsidRPr="00661100">
        <w:rPr>
          <w:sz w:val="20"/>
        </w:rPr>
        <w:t xml:space="preserve">, Jonathan </w:t>
      </w:r>
      <w:proofErr w:type="spellStart"/>
      <w:r w:rsidRPr="00661100">
        <w:rPr>
          <w:sz w:val="20"/>
        </w:rPr>
        <w:t>Safran</w:t>
      </w:r>
      <w:proofErr w:type="spellEnd"/>
      <w:r w:rsidRPr="00661100">
        <w:rPr>
          <w:sz w:val="20"/>
        </w:rPr>
        <w:t xml:space="preserve"> - </w:t>
      </w:r>
      <w:r w:rsidRPr="00661100">
        <w:rPr>
          <w:i/>
          <w:sz w:val="20"/>
        </w:rPr>
        <w:t>Everything is Illuminated</w:t>
      </w:r>
      <w:r w:rsidRPr="00661100">
        <w:rPr>
          <w:i/>
          <w:sz w:val="20"/>
        </w:rPr>
        <w:tab/>
      </w:r>
      <w:r w:rsidRPr="00661100">
        <w:rPr>
          <w:i/>
          <w:sz w:val="20"/>
        </w:rPr>
        <w:tab/>
      </w:r>
      <w:r w:rsidRPr="00661100">
        <w:rPr>
          <w:i/>
          <w:sz w:val="20"/>
        </w:rPr>
        <w:tab/>
        <w:t xml:space="preserve">     </w:t>
      </w:r>
    </w:p>
    <w:p w14:paraId="2C36B512" w14:textId="77777777" w:rsidR="00AD62C0" w:rsidRPr="00661100" w:rsidRDefault="00AD62C0" w:rsidP="00AD62C0">
      <w:pPr>
        <w:contextualSpacing/>
        <w:rPr>
          <w:sz w:val="20"/>
        </w:rPr>
      </w:pPr>
      <w:r w:rsidRPr="00661100">
        <w:rPr>
          <w:i/>
          <w:sz w:val="20"/>
        </w:rPr>
        <w:t>- Extremely Loud &amp; Incredibly Close</w:t>
      </w:r>
    </w:p>
    <w:p w14:paraId="49CD40DD" w14:textId="77777777" w:rsidR="00AD62C0" w:rsidRPr="00661100" w:rsidRDefault="00AD62C0" w:rsidP="00AD62C0">
      <w:pPr>
        <w:contextualSpacing/>
        <w:rPr>
          <w:sz w:val="20"/>
        </w:rPr>
      </w:pPr>
    </w:p>
    <w:p w14:paraId="623E4981" w14:textId="77777777" w:rsidR="00AD62C0" w:rsidRDefault="00AD62C0" w:rsidP="00AD62C0">
      <w:pPr>
        <w:contextualSpacing/>
        <w:rPr>
          <w:sz w:val="20"/>
        </w:rPr>
      </w:pPr>
      <w:r w:rsidRPr="00661100">
        <w:rPr>
          <w:sz w:val="20"/>
        </w:rPr>
        <w:t xml:space="preserve">Ford, Ford </w:t>
      </w:r>
      <w:proofErr w:type="spellStart"/>
      <w:r w:rsidRPr="00661100">
        <w:rPr>
          <w:sz w:val="20"/>
        </w:rPr>
        <w:t>Madox</w:t>
      </w:r>
      <w:proofErr w:type="spellEnd"/>
      <w:r w:rsidRPr="00661100">
        <w:rPr>
          <w:sz w:val="20"/>
        </w:rPr>
        <w:t xml:space="preserve"> - </w:t>
      </w:r>
      <w:r w:rsidRPr="00661100">
        <w:rPr>
          <w:i/>
          <w:sz w:val="20"/>
        </w:rPr>
        <w:t>The Good Soldier</w:t>
      </w:r>
      <w:r>
        <w:rPr>
          <w:sz w:val="20"/>
        </w:rPr>
        <w:tab/>
      </w:r>
      <w:r>
        <w:rPr>
          <w:sz w:val="20"/>
        </w:rPr>
        <w:tab/>
      </w:r>
      <w:r>
        <w:rPr>
          <w:sz w:val="20"/>
        </w:rPr>
        <w:tab/>
      </w:r>
    </w:p>
    <w:p w14:paraId="0A96D74C" w14:textId="77777777" w:rsidR="00AD62C0" w:rsidRDefault="00AD62C0" w:rsidP="00AD62C0">
      <w:pPr>
        <w:contextualSpacing/>
        <w:rPr>
          <w:sz w:val="20"/>
        </w:rPr>
      </w:pPr>
    </w:p>
    <w:p w14:paraId="57CE34A2" w14:textId="77777777" w:rsidR="00AD62C0" w:rsidRPr="00AD62C0" w:rsidRDefault="00AD62C0" w:rsidP="00AD62C0">
      <w:pPr>
        <w:contextualSpacing/>
        <w:rPr>
          <w:sz w:val="20"/>
        </w:rPr>
      </w:pPr>
      <w:r w:rsidRPr="00661100">
        <w:rPr>
          <w:sz w:val="20"/>
        </w:rPr>
        <w:t xml:space="preserve">Forster, E.M. </w:t>
      </w:r>
      <w:r w:rsidRPr="00661100">
        <w:rPr>
          <w:i/>
          <w:sz w:val="20"/>
        </w:rPr>
        <w:t>- Howard's End</w:t>
      </w:r>
      <w:r w:rsidRPr="00661100">
        <w:rPr>
          <w:i/>
          <w:sz w:val="20"/>
        </w:rPr>
        <w:tab/>
        <w:t xml:space="preserve">     </w:t>
      </w:r>
    </w:p>
    <w:p w14:paraId="1CC60345" w14:textId="77777777" w:rsidR="00AD62C0" w:rsidRPr="00661100" w:rsidRDefault="00AD62C0" w:rsidP="00AD62C0">
      <w:pPr>
        <w:contextualSpacing/>
        <w:rPr>
          <w:i/>
          <w:sz w:val="20"/>
        </w:rPr>
      </w:pPr>
      <w:r w:rsidRPr="00661100">
        <w:rPr>
          <w:i/>
          <w:sz w:val="20"/>
        </w:rPr>
        <w:t>- A Room with a View</w:t>
      </w:r>
      <w:r w:rsidRPr="00661100">
        <w:rPr>
          <w:i/>
          <w:sz w:val="20"/>
        </w:rPr>
        <w:tab/>
        <w:t xml:space="preserve">     </w:t>
      </w:r>
    </w:p>
    <w:p w14:paraId="73782E6D" w14:textId="77777777" w:rsidR="00AD62C0" w:rsidRPr="00661100" w:rsidRDefault="00AD62C0" w:rsidP="00AD62C0">
      <w:pPr>
        <w:contextualSpacing/>
        <w:rPr>
          <w:sz w:val="20"/>
        </w:rPr>
      </w:pPr>
      <w:r w:rsidRPr="00661100">
        <w:rPr>
          <w:i/>
          <w:sz w:val="20"/>
        </w:rPr>
        <w:t>- Passage to India</w:t>
      </w:r>
      <w:r w:rsidRPr="00661100">
        <w:rPr>
          <w:sz w:val="20"/>
        </w:rPr>
        <w:tab/>
      </w:r>
    </w:p>
    <w:p w14:paraId="649A0CEC" w14:textId="77777777" w:rsidR="00AD62C0" w:rsidRPr="00661100" w:rsidRDefault="00AD62C0" w:rsidP="00AD62C0">
      <w:pPr>
        <w:contextualSpacing/>
        <w:rPr>
          <w:sz w:val="20"/>
        </w:rPr>
      </w:pPr>
    </w:p>
    <w:p w14:paraId="04EEA75C" w14:textId="77777777" w:rsidR="00AD62C0" w:rsidRPr="00661100" w:rsidRDefault="00AD62C0" w:rsidP="00AD62C0">
      <w:pPr>
        <w:contextualSpacing/>
        <w:rPr>
          <w:i/>
          <w:sz w:val="20"/>
        </w:rPr>
      </w:pPr>
      <w:proofErr w:type="spellStart"/>
      <w:r w:rsidRPr="00661100">
        <w:rPr>
          <w:sz w:val="20"/>
        </w:rPr>
        <w:t>Fowles</w:t>
      </w:r>
      <w:proofErr w:type="spellEnd"/>
      <w:r w:rsidRPr="00661100">
        <w:rPr>
          <w:sz w:val="20"/>
        </w:rPr>
        <w:t xml:space="preserve">, John </w:t>
      </w:r>
      <w:r w:rsidRPr="00661100">
        <w:rPr>
          <w:i/>
          <w:sz w:val="20"/>
        </w:rPr>
        <w:t>– The French Lieutenant's Woman</w:t>
      </w:r>
    </w:p>
    <w:p w14:paraId="52971DEE" w14:textId="77777777" w:rsidR="00AD62C0" w:rsidRPr="00661100" w:rsidRDefault="00AD62C0" w:rsidP="00AD62C0">
      <w:pPr>
        <w:contextualSpacing/>
        <w:rPr>
          <w:sz w:val="20"/>
        </w:rPr>
      </w:pPr>
    </w:p>
    <w:p w14:paraId="0A64256E" w14:textId="77777777" w:rsidR="00AD62C0" w:rsidRPr="00661100" w:rsidRDefault="00AD62C0" w:rsidP="00AD62C0">
      <w:pPr>
        <w:contextualSpacing/>
        <w:rPr>
          <w:sz w:val="20"/>
        </w:rPr>
      </w:pPr>
      <w:r w:rsidRPr="00661100">
        <w:rPr>
          <w:sz w:val="20"/>
        </w:rPr>
        <w:t xml:space="preserve">Golden, Arthur </w:t>
      </w:r>
      <w:r w:rsidRPr="00661100">
        <w:rPr>
          <w:i/>
          <w:sz w:val="20"/>
        </w:rPr>
        <w:t>- Memoirs of a Geisha</w:t>
      </w:r>
    </w:p>
    <w:p w14:paraId="3EFCAB01" w14:textId="77777777" w:rsidR="00AD62C0" w:rsidRPr="00661100" w:rsidRDefault="00AD62C0" w:rsidP="00AD62C0">
      <w:pPr>
        <w:contextualSpacing/>
        <w:rPr>
          <w:sz w:val="20"/>
        </w:rPr>
      </w:pPr>
    </w:p>
    <w:p w14:paraId="7E39081F" w14:textId="77777777" w:rsidR="00AD62C0" w:rsidRPr="00661100" w:rsidRDefault="00AD62C0" w:rsidP="00AD62C0">
      <w:pPr>
        <w:contextualSpacing/>
        <w:rPr>
          <w:sz w:val="20"/>
        </w:rPr>
      </w:pPr>
      <w:r w:rsidRPr="00661100">
        <w:rPr>
          <w:sz w:val="20"/>
        </w:rPr>
        <w:t xml:space="preserve">Heller, Joseph </w:t>
      </w:r>
      <w:r w:rsidRPr="00661100">
        <w:rPr>
          <w:i/>
          <w:sz w:val="20"/>
        </w:rPr>
        <w:t>- Catch 22</w:t>
      </w:r>
    </w:p>
    <w:p w14:paraId="6CF98764" w14:textId="77777777" w:rsidR="00AD62C0" w:rsidRPr="00661100" w:rsidRDefault="00AD62C0" w:rsidP="00AD62C0">
      <w:pPr>
        <w:contextualSpacing/>
        <w:rPr>
          <w:sz w:val="20"/>
        </w:rPr>
      </w:pPr>
    </w:p>
    <w:p w14:paraId="3BCC0A87" w14:textId="77777777" w:rsidR="00AD62C0" w:rsidRPr="00661100" w:rsidRDefault="00AD62C0" w:rsidP="00AD62C0">
      <w:pPr>
        <w:contextualSpacing/>
        <w:rPr>
          <w:i/>
          <w:sz w:val="20"/>
        </w:rPr>
      </w:pPr>
      <w:r w:rsidRPr="00661100">
        <w:rPr>
          <w:sz w:val="20"/>
        </w:rPr>
        <w:t xml:space="preserve">Hurston, </w:t>
      </w:r>
      <w:proofErr w:type="spellStart"/>
      <w:r w:rsidRPr="00661100">
        <w:rPr>
          <w:sz w:val="20"/>
        </w:rPr>
        <w:t>Zora</w:t>
      </w:r>
      <w:proofErr w:type="spellEnd"/>
      <w:r w:rsidRPr="00661100">
        <w:rPr>
          <w:sz w:val="20"/>
        </w:rPr>
        <w:t xml:space="preserve"> Neale </w:t>
      </w:r>
      <w:r w:rsidRPr="00661100">
        <w:rPr>
          <w:i/>
          <w:sz w:val="20"/>
        </w:rPr>
        <w:t>- Their Eyes Were Watching God</w:t>
      </w:r>
    </w:p>
    <w:p w14:paraId="1DBCB8FB" w14:textId="77777777" w:rsidR="00AD62C0" w:rsidRPr="00661100" w:rsidRDefault="00AD62C0" w:rsidP="00AD62C0">
      <w:pPr>
        <w:contextualSpacing/>
        <w:rPr>
          <w:sz w:val="20"/>
        </w:rPr>
      </w:pPr>
    </w:p>
    <w:p w14:paraId="6C114A26" w14:textId="77777777" w:rsidR="00AD62C0" w:rsidRPr="00661100" w:rsidRDefault="00AD62C0" w:rsidP="00AD62C0">
      <w:pPr>
        <w:contextualSpacing/>
        <w:rPr>
          <w:sz w:val="20"/>
        </w:rPr>
      </w:pPr>
      <w:r w:rsidRPr="00661100">
        <w:rPr>
          <w:sz w:val="20"/>
        </w:rPr>
        <w:t xml:space="preserve">James, P.D. </w:t>
      </w:r>
      <w:r w:rsidRPr="00661100">
        <w:rPr>
          <w:i/>
          <w:sz w:val="20"/>
        </w:rPr>
        <w:t>– The Children of Men</w:t>
      </w:r>
    </w:p>
    <w:p w14:paraId="6E569341" w14:textId="77777777" w:rsidR="00AD62C0" w:rsidRPr="00661100" w:rsidRDefault="00AD62C0" w:rsidP="00AD62C0">
      <w:pPr>
        <w:contextualSpacing/>
        <w:rPr>
          <w:sz w:val="20"/>
        </w:rPr>
      </w:pPr>
    </w:p>
    <w:p w14:paraId="0A5C23C5" w14:textId="77777777" w:rsidR="00AD62C0" w:rsidRPr="00661100" w:rsidRDefault="00AD62C0" w:rsidP="00AD62C0">
      <w:pPr>
        <w:contextualSpacing/>
        <w:rPr>
          <w:sz w:val="20"/>
        </w:rPr>
      </w:pPr>
      <w:proofErr w:type="spellStart"/>
      <w:r w:rsidRPr="00661100">
        <w:rPr>
          <w:sz w:val="20"/>
        </w:rPr>
        <w:t>Kesey</w:t>
      </w:r>
      <w:proofErr w:type="spellEnd"/>
      <w:r w:rsidRPr="00661100">
        <w:rPr>
          <w:sz w:val="20"/>
        </w:rPr>
        <w:t xml:space="preserve">, Ken - </w:t>
      </w:r>
      <w:r w:rsidRPr="00661100">
        <w:rPr>
          <w:i/>
          <w:sz w:val="20"/>
        </w:rPr>
        <w:t>One Flew Over the Cuckoo's Nest</w:t>
      </w:r>
      <w:r w:rsidRPr="00661100">
        <w:rPr>
          <w:sz w:val="20"/>
        </w:rPr>
        <w:t xml:space="preserve"> </w:t>
      </w:r>
    </w:p>
    <w:p w14:paraId="0BD4F97D" w14:textId="77777777" w:rsidR="00AD62C0" w:rsidRPr="00661100" w:rsidRDefault="00AD62C0" w:rsidP="00AD62C0">
      <w:pPr>
        <w:contextualSpacing/>
        <w:rPr>
          <w:sz w:val="20"/>
        </w:rPr>
      </w:pPr>
      <w:r w:rsidRPr="00661100">
        <w:rPr>
          <w:sz w:val="20"/>
        </w:rPr>
        <w:t xml:space="preserve">   </w:t>
      </w:r>
    </w:p>
    <w:p w14:paraId="0473D760" w14:textId="77777777" w:rsidR="00AD62C0" w:rsidRPr="00661100" w:rsidRDefault="00AD62C0" w:rsidP="00AD62C0">
      <w:pPr>
        <w:contextualSpacing/>
        <w:rPr>
          <w:i/>
          <w:sz w:val="20"/>
        </w:rPr>
      </w:pPr>
      <w:r w:rsidRPr="00661100">
        <w:rPr>
          <w:sz w:val="20"/>
        </w:rPr>
        <w:t xml:space="preserve">Koch, Christopher J. </w:t>
      </w:r>
      <w:r w:rsidRPr="00661100">
        <w:rPr>
          <w:i/>
          <w:sz w:val="20"/>
        </w:rPr>
        <w:t>- The Year of Living Dangerously</w:t>
      </w:r>
    </w:p>
    <w:p w14:paraId="6B1A42BB" w14:textId="77777777" w:rsidR="00AD62C0" w:rsidRPr="00661100" w:rsidRDefault="00AD62C0" w:rsidP="00AD62C0">
      <w:pPr>
        <w:contextualSpacing/>
        <w:rPr>
          <w:i/>
          <w:sz w:val="20"/>
        </w:rPr>
      </w:pPr>
    </w:p>
    <w:p w14:paraId="697EFD5D" w14:textId="77777777" w:rsidR="00AD62C0" w:rsidRPr="00661100" w:rsidRDefault="00AD62C0" w:rsidP="00AD62C0">
      <w:pPr>
        <w:contextualSpacing/>
        <w:rPr>
          <w:i/>
          <w:sz w:val="20"/>
        </w:rPr>
      </w:pPr>
      <w:proofErr w:type="spellStart"/>
      <w:r w:rsidRPr="00661100">
        <w:rPr>
          <w:sz w:val="20"/>
        </w:rPr>
        <w:t>Kundera</w:t>
      </w:r>
      <w:proofErr w:type="spellEnd"/>
      <w:r w:rsidRPr="00661100">
        <w:rPr>
          <w:sz w:val="20"/>
        </w:rPr>
        <w:t xml:space="preserve">, Milan – </w:t>
      </w:r>
      <w:r w:rsidRPr="00661100">
        <w:rPr>
          <w:i/>
          <w:sz w:val="20"/>
        </w:rPr>
        <w:t>The Unbearable Lightness of Being</w:t>
      </w:r>
    </w:p>
    <w:p w14:paraId="47CAB552" w14:textId="77777777" w:rsidR="00AD62C0" w:rsidRPr="00661100" w:rsidRDefault="00AD62C0" w:rsidP="00AD62C0">
      <w:pPr>
        <w:contextualSpacing/>
        <w:rPr>
          <w:i/>
          <w:sz w:val="20"/>
        </w:rPr>
      </w:pPr>
    </w:p>
    <w:p w14:paraId="469AF124" w14:textId="77777777" w:rsidR="00AD62C0" w:rsidRPr="00661100" w:rsidRDefault="00AD62C0" w:rsidP="00AD62C0">
      <w:pPr>
        <w:contextualSpacing/>
        <w:rPr>
          <w:sz w:val="20"/>
        </w:rPr>
      </w:pPr>
      <w:proofErr w:type="spellStart"/>
      <w:r w:rsidRPr="00661100">
        <w:rPr>
          <w:sz w:val="20"/>
        </w:rPr>
        <w:t>LeHane</w:t>
      </w:r>
      <w:proofErr w:type="spellEnd"/>
      <w:r w:rsidRPr="00661100">
        <w:rPr>
          <w:sz w:val="20"/>
        </w:rPr>
        <w:t xml:space="preserve">, Dennis </w:t>
      </w:r>
      <w:r w:rsidRPr="00661100">
        <w:rPr>
          <w:i/>
          <w:sz w:val="20"/>
        </w:rPr>
        <w:t>- Shutter Island</w:t>
      </w:r>
    </w:p>
    <w:p w14:paraId="4121D090" w14:textId="77777777" w:rsidR="00AD62C0" w:rsidRPr="00661100" w:rsidRDefault="00AD62C0" w:rsidP="00AD62C0">
      <w:pPr>
        <w:contextualSpacing/>
        <w:rPr>
          <w:sz w:val="20"/>
        </w:rPr>
      </w:pPr>
    </w:p>
    <w:p w14:paraId="494B0006" w14:textId="77777777" w:rsidR="00AD62C0" w:rsidRPr="00661100" w:rsidRDefault="00AD62C0" w:rsidP="00AD62C0">
      <w:pPr>
        <w:contextualSpacing/>
        <w:rPr>
          <w:i/>
          <w:sz w:val="20"/>
        </w:rPr>
      </w:pPr>
      <w:r w:rsidRPr="00661100">
        <w:rPr>
          <w:sz w:val="20"/>
        </w:rPr>
        <w:t xml:space="preserve">McCullers, Carson </w:t>
      </w:r>
      <w:r w:rsidRPr="00661100">
        <w:rPr>
          <w:i/>
          <w:sz w:val="20"/>
        </w:rPr>
        <w:t>- The Heart is a Lonely Hunter</w:t>
      </w:r>
    </w:p>
    <w:p w14:paraId="5D4CCC9B" w14:textId="77777777" w:rsidR="00AD62C0" w:rsidRPr="00661100" w:rsidRDefault="00AD62C0" w:rsidP="00AD62C0">
      <w:pPr>
        <w:contextualSpacing/>
        <w:rPr>
          <w:sz w:val="20"/>
        </w:rPr>
      </w:pPr>
      <w:r w:rsidRPr="00661100">
        <w:rPr>
          <w:sz w:val="20"/>
        </w:rPr>
        <w:lastRenderedPageBreak/>
        <w:t xml:space="preserve">Morrison, Toni </w:t>
      </w:r>
      <w:r w:rsidRPr="00661100">
        <w:rPr>
          <w:i/>
          <w:sz w:val="20"/>
        </w:rPr>
        <w:t>- Beloved</w:t>
      </w:r>
    </w:p>
    <w:p w14:paraId="66523BC2" w14:textId="77777777" w:rsidR="00AD62C0" w:rsidRPr="00661100" w:rsidRDefault="00AD62C0" w:rsidP="00AD62C0">
      <w:pPr>
        <w:contextualSpacing/>
        <w:rPr>
          <w:sz w:val="20"/>
        </w:rPr>
      </w:pPr>
    </w:p>
    <w:p w14:paraId="7BCB7F6D" w14:textId="77777777" w:rsidR="00AD62C0" w:rsidRPr="00661100" w:rsidRDefault="00AD62C0" w:rsidP="00AD62C0">
      <w:pPr>
        <w:contextualSpacing/>
        <w:rPr>
          <w:sz w:val="20"/>
        </w:rPr>
      </w:pPr>
      <w:r w:rsidRPr="00661100">
        <w:rPr>
          <w:sz w:val="20"/>
        </w:rPr>
        <w:t xml:space="preserve">Nabokov, Vladimir </w:t>
      </w:r>
      <w:r w:rsidRPr="00661100">
        <w:rPr>
          <w:i/>
          <w:sz w:val="20"/>
        </w:rPr>
        <w:t>- Lolita</w:t>
      </w:r>
    </w:p>
    <w:p w14:paraId="48E485C3" w14:textId="77777777" w:rsidR="00AD62C0" w:rsidRPr="00661100" w:rsidRDefault="00AD62C0" w:rsidP="00AD62C0">
      <w:pPr>
        <w:contextualSpacing/>
        <w:rPr>
          <w:sz w:val="20"/>
        </w:rPr>
      </w:pPr>
    </w:p>
    <w:p w14:paraId="01EC6BC6" w14:textId="77777777" w:rsidR="00AD62C0" w:rsidRPr="00661100" w:rsidRDefault="00AD62C0" w:rsidP="00AD62C0">
      <w:pPr>
        <w:contextualSpacing/>
        <w:rPr>
          <w:sz w:val="20"/>
        </w:rPr>
      </w:pPr>
      <w:r w:rsidRPr="00661100">
        <w:rPr>
          <w:sz w:val="20"/>
        </w:rPr>
        <w:t xml:space="preserve">O'Connor, Flannery </w:t>
      </w:r>
      <w:r w:rsidRPr="00661100">
        <w:rPr>
          <w:i/>
          <w:sz w:val="20"/>
        </w:rPr>
        <w:t>- Wise Blood</w:t>
      </w:r>
    </w:p>
    <w:p w14:paraId="65EF4DEA" w14:textId="77777777" w:rsidR="00AD62C0" w:rsidRPr="00661100" w:rsidRDefault="00AD62C0" w:rsidP="00AD62C0">
      <w:pPr>
        <w:contextualSpacing/>
        <w:rPr>
          <w:sz w:val="20"/>
        </w:rPr>
      </w:pPr>
    </w:p>
    <w:p w14:paraId="288CF2B0" w14:textId="77777777" w:rsidR="00AD62C0" w:rsidRPr="00661100" w:rsidRDefault="00AD62C0" w:rsidP="00AD62C0">
      <w:pPr>
        <w:contextualSpacing/>
        <w:rPr>
          <w:sz w:val="20"/>
        </w:rPr>
      </w:pPr>
      <w:r w:rsidRPr="00661100">
        <w:rPr>
          <w:sz w:val="20"/>
        </w:rPr>
        <w:t xml:space="preserve">Orwell, George </w:t>
      </w:r>
      <w:r w:rsidRPr="00661100">
        <w:rPr>
          <w:i/>
          <w:sz w:val="20"/>
        </w:rPr>
        <w:t>- 1984</w:t>
      </w:r>
    </w:p>
    <w:p w14:paraId="42470AE7" w14:textId="77777777" w:rsidR="00AD62C0" w:rsidRPr="00661100" w:rsidRDefault="00AD62C0" w:rsidP="00AD62C0">
      <w:pPr>
        <w:contextualSpacing/>
        <w:rPr>
          <w:sz w:val="20"/>
        </w:rPr>
      </w:pPr>
    </w:p>
    <w:p w14:paraId="3A7A05E7" w14:textId="77777777" w:rsidR="00AD62C0" w:rsidRPr="00661100" w:rsidRDefault="00AD62C0" w:rsidP="00AD62C0">
      <w:pPr>
        <w:contextualSpacing/>
        <w:rPr>
          <w:sz w:val="20"/>
        </w:rPr>
      </w:pPr>
      <w:proofErr w:type="spellStart"/>
      <w:r w:rsidRPr="00661100">
        <w:rPr>
          <w:sz w:val="20"/>
        </w:rPr>
        <w:t>Puzo</w:t>
      </w:r>
      <w:proofErr w:type="spellEnd"/>
      <w:r w:rsidRPr="00661100">
        <w:rPr>
          <w:sz w:val="20"/>
        </w:rPr>
        <w:t xml:space="preserve">, Mario </w:t>
      </w:r>
      <w:r w:rsidRPr="00661100">
        <w:rPr>
          <w:i/>
          <w:sz w:val="20"/>
        </w:rPr>
        <w:t>- The Godfather</w:t>
      </w:r>
    </w:p>
    <w:p w14:paraId="76413B6B" w14:textId="77777777" w:rsidR="00AD62C0" w:rsidRPr="00661100" w:rsidRDefault="00AD62C0" w:rsidP="00AD62C0">
      <w:pPr>
        <w:contextualSpacing/>
        <w:rPr>
          <w:sz w:val="20"/>
        </w:rPr>
      </w:pPr>
    </w:p>
    <w:p w14:paraId="3F91632B" w14:textId="77777777" w:rsidR="00AD62C0" w:rsidRPr="00661100" w:rsidRDefault="00AD62C0" w:rsidP="00AD62C0">
      <w:pPr>
        <w:contextualSpacing/>
        <w:rPr>
          <w:i/>
          <w:sz w:val="20"/>
        </w:rPr>
      </w:pPr>
      <w:proofErr w:type="spellStart"/>
      <w:r w:rsidRPr="00661100">
        <w:rPr>
          <w:sz w:val="20"/>
        </w:rPr>
        <w:t>Rys</w:t>
      </w:r>
      <w:proofErr w:type="spellEnd"/>
      <w:r w:rsidRPr="00661100">
        <w:rPr>
          <w:sz w:val="20"/>
        </w:rPr>
        <w:t xml:space="preserve">, Jean </w:t>
      </w:r>
      <w:r w:rsidRPr="00661100">
        <w:rPr>
          <w:i/>
          <w:sz w:val="20"/>
        </w:rPr>
        <w:t xml:space="preserve">- Wide Sargasso Sea </w:t>
      </w:r>
      <w:r w:rsidRPr="00AD62C0">
        <w:rPr>
          <w:sz w:val="20"/>
        </w:rPr>
        <w:t>(must be familiar w/Jane Eyre)</w:t>
      </w:r>
    </w:p>
    <w:p w14:paraId="479646A8" w14:textId="77777777" w:rsidR="00AD62C0" w:rsidRPr="00661100" w:rsidRDefault="00AD62C0" w:rsidP="00AD62C0">
      <w:pPr>
        <w:contextualSpacing/>
        <w:rPr>
          <w:sz w:val="20"/>
        </w:rPr>
      </w:pPr>
    </w:p>
    <w:p w14:paraId="6B21734B" w14:textId="77777777" w:rsidR="00AD62C0" w:rsidRPr="00661100" w:rsidRDefault="00AD62C0" w:rsidP="00AD62C0">
      <w:pPr>
        <w:contextualSpacing/>
        <w:rPr>
          <w:sz w:val="20"/>
        </w:rPr>
      </w:pPr>
      <w:r w:rsidRPr="00661100">
        <w:rPr>
          <w:sz w:val="20"/>
        </w:rPr>
        <w:t xml:space="preserve">Sinclair, Upton – </w:t>
      </w:r>
      <w:r w:rsidRPr="00661100">
        <w:rPr>
          <w:i/>
          <w:sz w:val="20"/>
        </w:rPr>
        <w:t>Oil!</w:t>
      </w:r>
    </w:p>
    <w:p w14:paraId="7D510365" w14:textId="77777777" w:rsidR="00AD62C0" w:rsidRPr="00661100" w:rsidRDefault="00AD62C0" w:rsidP="00AD62C0">
      <w:pPr>
        <w:contextualSpacing/>
        <w:rPr>
          <w:sz w:val="20"/>
        </w:rPr>
      </w:pPr>
    </w:p>
    <w:p w14:paraId="27FC4356" w14:textId="77777777" w:rsidR="00AD62C0" w:rsidRPr="00661100" w:rsidRDefault="00AD62C0" w:rsidP="00AD62C0">
      <w:pPr>
        <w:contextualSpacing/>
        <w:rPr>
          <w:sz w:val="20"/>
        </w:rPr>
      </w:pPr>
      <w:r w:rsidRPr="00661100">
        <w:rPr>
          <w:sz w:val="20"/>
        </w:rPr>
        <w:t xml:space="preserve">Susann, Jacqueline </w:t>
      </w:r>
      <w:r w:rsidRPr="00661100">
        <w:rPr>
          <w:i/>
          <w:sz w:val="20"/>
        </w:rPr>
        <w:t>- Valley of the Dolls</w:t>
      </w:r>
      <w:r w:rsidRPr="00661100">
        <w:rPr>
          <w:sz w:val="20"/>
        </w:rPr>
        <w:tab/>
      </w:r>
      <w:r w:rsidRPr="00661100">
        <w:rPr>
          <w:sz w:val="20"/>
        </w:rPr>
        <w:tab/>
      </w:r>
      <w:r w:rsidRPr="00661100">
        <w:rPr>
          <w:sz w:val="20"/>
        </w:rPr>
        <w:tab/>
      </w:r>
    </w:p>
    <w:p w14:paraId="13B007A5" w14:textId="77777777" w:rsidR="00AD62C0" w:rsidRDefault="00AD62C0" w:rsidP="00AD62C0">
      <w:pPr>
        <w:contextualSpacing/>
        <w:rPr>
          <w:sz w:val="20"/>
        </w:rPr>
      </w:pPr>
    </w:p>
    <w:p w14:paraId="632210C4" w14:textId="77777777" w:rsidR="00AD62C0" w:rsidRPr="00661100" w:rsidRDefault="00AD62C0" w:rsidP="00AD62C0">
      <w:pPr>
        <w:contextualSpacing/>
        <w:rPr>
          <w:sz w:val="20"/>
        </w:rPr>
      </w:pPr>
      <w:r w:rsidRPr="00661100">
        <w:rPr>
          <w:sz w:val="20"/>
        </w:rPr>
        <w:t xml:space="preserve">Thompson, Hunter S. </w:t>
      </w:r>
      <w:r w:rsidRPr="00661100">
        <w:rPr>
          <w:i/>
          <w:sz w:val="20"/>
        </w:rPr>
        <w:t>- Fear and Loathing in Las Vegas</w:t>
      </w:r>
      <w:r w:rsidRPr="00661100">
        <w:rPr>
          <w:i/>
          <w:sz w:val="20"/>
        </w:rPr>
        <w:tab/>
      </w:r>
      <w:r w:rsidRPr="00661100">
        <w:rPr>
          <w:sz w:val="20"/>
        </w:rPr>
        <w:tab/>
      </w:r>
    </w:p>
    <w:p w14:paraId="2CEA2883" w14:textId="77777777" w:rsidR="00AD62C0" w:rsidRPr="00661100" w:rsidRDefault="00AD62C0" w:rsidP="00AD62C0">
      <w:pPr>
        <w:contextualSpacing/>
        <w:rPr>
          <w:sz w:val="20"/>
        </w:rPr>
      </w:pPr>
    </w:p>
    <w:p w14:paraId="2E21065A" w14:textId="77777777" w:rsidR="00AD62C0" w:rsidRPr="00661100" w:rsidRDefault="00AD62C0" w:rsidP="00AD62C0">
      <w:pPr>
        <w:contextualSpacing/>
        <w:rPr>
          <w:sz w:val="20"/>
        </w:rPr>
      </w:pPr>
      <w:r w:rsidRPr="00661100">
        <w:rPr>
          <w:sz w:val="20"/>
        </w:rPr>
        <w:t xml:space="preserve">Updike, John </w:t>
      </w:r>
      <w:r w:rsidRPr="00661100">
        <w:rPr>
          <w:i/>
          <w:sz w:val="20"/>
        </w:rPr>
        <w:t xml:space="preserve">- The Witches of </w:t>
      </w:r>
      <w:proofErr w:type="spellStart"/>
      <w:r w:rsidRPr="00661100">
        <w:rPr>
          <w:i/>
          <w:sz w:val="20"/>
        </w:rPr>
        <w:t>Eastwick</w:t>
      </w:r>
      <w:proofErr w:type="spellEnd"/>
      <w:r w:rsidRPr="00661100">
        <w:rPr>
          <w:sz w:val="20"/>
        </w:rPr>
        <w:tab/>
      </w:r>
      <w:r w:rsidRPr="00661100">
        <w:rPr>
          <w:sz w:val="20"/>
        </w:rPr>
        <w:tab/>
      </w:r>
      <w:r w:rsidRPr="00661100">
        <w:rPr>
          <w:sz w:val="20"/>
        </w:rPr>
        <w:tab/>
      </w:r>
    </w:p>
    <w:p w14:paraId="43FD7F97" w14:textId="77777777" w:rsidR="00AD62C0" w:rsidRDefault="00AD62C0" w:rsidP="00AD62C0">
      <w:pPr>
        <w:contextualSpacing/>
        <w:rPr>
          <w:sz w:val="20"/>
        </w:rPr>
      </w:pPr>
    </w:p>
    <w:p w14:paraId="6F1495F9" w14:textId="77777777" w:rsidR="00AD62C0" w:rsidRPr="00661100" w:rsidRDefault="00AD62C0" w:rsidP="00AD62C0">
      <w:pPr>
        <w:contextualSpacing/>
        <w:rPr>
          <w:sz w:val="20"/>
        </w:rPr>
      </w:pPr>
      <w:r w:rsidRPr="00661100">
        <w:rPr>
          <w:sz w:val="20"/>
        </w:rPr>
        <w:t xml:space="preserve">Vonnegut, Kurt </w:t>
      </w:r>
      <w:r w:rsidRPr="00661100">
        <w:rPr>
          <w:i/>
          <w:sz w:val="20"/>
        </w:rPr>
        <w:t>- Slaughterhouse Five</w:t>
      </w:r>
    </w:p>
    <w:p w14:paraId="03CA74A9" w14:textId="77777777" w:rsidR="00AD62C0" w:rsidRPr="00661100" w:rsidRDefault="00AD62C0" w:rsidP="00AD62C0">
      <w:pPr>
        <w:contextualSpacing/>
        <w:rPr>
          <w:sz w:val="20"/>
        </w:rPr>
      </w:pPr>
    </w:p>
    <w:p w14:paraId="08EA2CF9" w14:textId="77777777" w:rsidR="00AD62C0" w:rsidRPr="00661100" w:rsidRDefault="00AD62C0" w:rsidP="00AD62C0">
      <w:pPr>
        <w:contextualSpacing/>
        <w:rPr>
          <w:sz w:val="20"/>
        </w:rPr>
      </w:pPr>
      <w:r w:rsidRPr="00661100">
        <w:rPr>
          <w:sz w:val="20"/>
        </w:rPr>
        <w:t xml:space="preserve">Waugh, Evelyn </w:t>
      </w:r>
      <w:r w:rsidRPr="00661100">
        <w:rPr>
          <w:i/>
          <w:sz w:val="20"/>
        </w:rPr>
        <w:t xml:space="preserve">- </w:t>
      </w:r>
      <w:proofErr w:type="spellStart"/>
      <w:r w:rsidRPr="00661100">
        <w:rPr>
          <w:i/>
          <w:sz w:val="20"/>
        </w:rPr>
        <w:t>Brideshead</w:t>
      </w:r>
      <w:proofErr w:type="spellEnd"/>
      <w:r w:rsidRPr="00661100">
        <w:rPr>
          <w:i/>
          <w:sz w:val="20"/>
        </w:rPr>
        <w:t xml:space="preserve"> Revisited</w:t>
      </w:r>
    </w:p>
    <w:p w14:paraId="1ACBFB11" w14:textId="77777777" w:rsidR="00AD62C0" w:rsidRPr="00661100" w:rsidRDefault="00AD62C0" w:rsidP="00AD62C0">
      <w:pPr>
        <w:contextualSpacing/>
        <w:rPr>
          <w:sz w:val="20"/>
        </w:rPr>
      </w:pPr>
    </w:p>
    <w:p w14:paraId="1E6B6DE8" w14:textId="77777777" w:rsidR="00AD62C0" w:rsidRPr="00661100" w:rsidRDefault="00AD62C0" w:rsidP="00AD62C0">
      <w:pPr>
        <w:contextualSpacing/>
        <w:rPr>
          <w:i/>
          <w:sz w:val="20"/>
        </w:rPr>
      </w:pPr>
      <w:r w:rsidRPr="00661100">
        <w:rPr>
          <w:sz w:val="20"/>
        </w:rPr>
        <w:t xml:space="preserve">Wharton, Edith </w:t>
      </w:r>
      <w:r w:rsidRPr="00661100">
        <w:rPr>
          <w:i/>
          <w:sz w:val="20"/>
        </w:rPr>
        <w:t>- Age of Innocence</w:t>
      </w:r>
      <w:r w:rsidRPr="00661100">
        <w:rPr>
          <w:i/>
          <w:sz w:val="20"/>
        </w:rPr>
        <w:tab/>
        <w:t xml:space="preserve">     </w:t>
      </w:r>
    </w:p>
    <w:p w14:paraId="1A640FA3" w14:textId="77777777" w:rsidR="00AD62C0" w:rsidRPr="00661100" w:rsidRDefault="00AD62C0" w:rsidP="00AD62C0">
      <w:pPr>
        <w:contextualSpacing/>
        <w:rPr>
          <w:sz w:val="20"/>
        </w:rPr>
      </w:pPr>
      <w:r w:rsidRPr="00661100">
        <w:rPr>
          <w:i/>
          <w:sz w:val="20"/>
        </w:rPr>
        <w:t>- House of Mirth</w:t>
      </w:r>
      <w:r w:rsidRPr="00661100">
        <w:rPr>
          <w:i/>
          <w:sz w:val="20"/>
        </w:rPr>
        <w:tab/>
      </w:r>
      <w:r w:rsidRPr="00661100">
        <w:rPr>
          <w:sz w:val="20"/>
        </w:rPr>
        <w:tab/>
      </w:r>
    </w:p>
    <w:p w14:paraId="0BB89618" w14:textId="77777777" w:rsidR="00AD62C0" w:rsidRPr="00661100" w:rsidRDefault="00AD62C0" w:rsidP="00AD62C0">
      <w:pPr>
        <w:contextualSpacing/>
        <w:rPr>
          <w:sz w:val="20"/>
        </w:rPr>
      </w:pPr>
    </w:p>
    <w:p w14:paraId="4362BAD6" w14:textId="77777777" w:rsidR="00AD62C0" w:rsidRPr="00661100" w:rsidRDefault="00AD62C0" w:rsidP="00AD62C0">
      <w:pPr>
        <w:contextualSpacing/>
        <w:rPr>
          <w:sz w:val="20"/>
        </w:rPr>
      </w:pPr>
      <w:r w:rsidRPr="00661100">
        <w:rPr>
          <w:sz w:val="20"/>
        </w:rPr>
        <w:t xml:space="preserve">Wilde, Oscar - </w:t>
      </w:r>
      <w:r w:rsidRPr="00661100">
        <w:rPr>
          <w:i/>
          <w:sz w:val="20"/>
        </w:rPr>
        <w:t>The Picture of Dorian Gray</w:t>
      </w:r>
      <w:r w:rsidRPr="00661100">
        <w:rPr>
          <w:sz w:val="20"/>
        </w:rPr>
        <w:t xml:space="preserve">   </w:t>
      </w:r>
    </w:p>
    <w:p w14:paraId="3DA66C59" w14:textId="77777777" w:rsidR="00AD62C0" w:rsidRPr="00661100" w:rsidRDefault="00AD62C0" w:rsidP="00AD62C0">
      <w:pPr>
        <w:contextualSpacing/>
        <w:rPr>
          <w:sz w:val="20"/>
        </w:rPr>
      </w:pPr>
    </w:p>
    <w:p w14:paraId="34976C8C" w14:textId="77777777" w:rsidR="00AD62C0" w:rsidRDefault="00AD62C0" w:rsidP="00AD62C0">
      <w:pPr>
        <w:contextualSpacing/>
        <w:rPr>
          <w:sz w:val="22"/>
        </w:rPr>
        <w:sectPr w:rsidR="00AD62C0" w:rsidSect="00AD62C0">
          <w:type w:val="continuous"/>
          <w:pgSz w:w="12240" w:h="15840"/>
          <w:pgMar w:top="1296" w:right="1440" w:bottom="1296" w:left="1440" w:header="720" w:footer="720" w:gutter="0"/>
          <w:cols w:num="3" w:space="288"/>
        </w:sectPr>
      </w:pPr>
      <w:r w:rsidRPr="00661100">
        <w:rPr>
          <w:sz w:val="20"/>
        </w:rPr>
        <w:t xml:space="preserve">Woolf, Virginia </w:t>
      </w:r>
      <w:r w:rsidRPr="00661100">
        <w:rPr>
          <w:i/>
          <w:sz w:val="20"/>
        </w:rPr>
        <w:t>- Mrs. Dallowa</w:t>
      </w:r>
      <w:r>
        <w:rPr>
          <w:i/>
          <w:sz w:val="20"/>
        </w:rPr>
        <w:t>y</w:t>
      </w:r>
    </w:p>
    <w:p w14:paraId="302C0503" w14:textId="77777777" w:rsidR="00FD67D1" w:rsidRDefault="00FD67D1" w:rsidP="00661100"/>
    <w:sectPr w:rsidR="00FD67D1" w:rsidSect="00AD62C0">
      <w:type w:val="continuous"/>
      <w:pgSz w:w="12240" w:h="15840"/>
      <w:pgMar w:top="1296" w:right="1440" w:bottom="1296" w:left="1440" w:header="720" w:footer="720" w:gutter="0"/>
      <w:cols w:num="3" w:space="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06DE3"/>
    <w:multiLevelType w:val="hybridMultilevel"/>
    <w:tmpl w:val="E5FA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7E2554"/>
    <w:rsid w:val="000D72F6"/>
    <w:rsid w:val="002B6152"/>
    <w:rsid w:val="00447267"/>
    <w:rsid w:val="00661100"/>
    <w:rsid w:val="00706855"/>
    <w:rsid w:val="007843B1"/>
    <w:rsid w:val="007E2554"/>
    <w:rsid w:val="00956125"/>
    <w:rsid w:val="009568A1"/>
    <w:rsid w:val="00AD62C0"/>
    <w:rsid w:val="00B85DEC"/>
    <w:rsid w:val="00FD67D1"/>
    <w:rsid w:val="00FF23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266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D14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FD67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1231">
      <w:bodyDiv w:val="1"/>
      <w:marLeft w:val="0"/>
      <w:marRight w:val="0"/>
      <w:marTop w:val="0"/>
      <w:marBottom w:val="0"/>
      <w:divBdr>
        <w:top w:val="none" w:sz="0" w:space="0" w:color="auto"/>
        <w:left w:val="none" w:sz="0" w:space="0" w:color="auto"/>
        <w:bottom w:val="none" w:sz="0" w:space="0" w:color="auto"/>
        <w:right w:val="none" w:sz="0" w:space="0" w:color="auto"/>
      </w:divBdr>
    </w:div>
    <w:div w:id="538934472">
      <w:bodyDiv w:val="1"/>
      <w:marLeft w:val="0"/>
      <w:marRight w:val="0"/>
      <w:marTop w:val="0"/>
      <w:marBottom w:val="0"/>
      <w:divBdr>
        <w:top w:val="none" w:sz="0" w:space="0" w:color="auto"/>
        <w:left w:val="none" w:sz="0" w:space="0" w:color="auto"/>
        <w:bottom w:val="none" w:sz="0" w:space="0" w:color="auto"/>
        <w:right w:val="none" w:sz="0" w:space="0" w:color="auto"/>
      </w:divBdr>
    </w:div>
    <w:div w:id="956064991">
      <w:bodyDiv w:val="1"/>
      <w:marLeft w:val="0"/>
      <w:marRight w:val="0"/>
      <w:marTop w:val="0"/>
      <w:marBottom w:val="0"/>
      <w:divBdr>
        <w:top w:val="none" w:sz="0" w:space="0" w:color="auto"/>
        <w:left w:val="none" w:sz="0" w:space="0" w:color="auto"/>
        <w:bottom w:val="none" w:sz="0" w:space="0" w:color="auto"/>
        <w:right w:val="none" w:sz="0" w:space="0" w:color="auto"/>
      </w:divBdr>
      <w:divsChild>
        <w:div w:id="1837916695">
          <w:marLeft w:val="0"/>
          <w:marRight w:val="0"/>
          <w:marTop w:val="0"/>
          <w:marBottom w:val="0"/>
          <w:divBdr>
            <w:top w:val="none" w:sz="0" w:space="0" w:color="auto"/>
            <w:left w:val="none" w:sz="0" w:space="0" w:color="auto"/>
            <w:bottom w:val="none" w:sz="0" w:space="0" w:color="auto"/>
            <w:right w:val="none" w:sz="0" w:space="0" w:color="auto"/>
          </w:divBdr>
          <w:divsChild>
            <w:div w:id="1876771831">
              <w:marLeft w:val="0"/>
              <w:marRight w:val="0"/>
              <w:marTop w:val="0"/>
              <w:marBottom w:val="0"/>
              <w:divBdr>
                <w:top w:val="none" w:sz="0" w:space="0" w:color="auto"/>
                <w:left w:val="none" w:sz="0" w:space="0" w:color="auto"/>
                <w:bottom w:val="none" w:sz="0" w:space="0" w:color="auto"/>
                <w:right w:val="none" w:sz="0" w:space="0" w:color="auto"/>
              </w:divBdr>
              <w:divsChild>
                <w:div w:id="408694456">
                  <w:marLeft w:val="0"/>
                  <w:marRight w:val="0"/>
                  <w:marTop w:val="0"/>
                  <w:marBottom w:val="0"/>
                  <w:divBdr>
                    <w:top w:val="none" w:sz="0" w:space="0" w:color="auto"/>
                    <w:left w:val="none" w:sz="0" w:space="0" w:color="auto"/>
                    <w:bottom w:val="none" w:sz="0" w:space="0" w:color="auto"/>
                    <w:right w:val="none" w:sz="0" w:space="0" w:color="auto"/>
                  </w:divBdr>
                  <w:divsChild>
                    <w:div w:id="620192013">
                      <w:marLeft w:val="0"/>
                      <w:marRight w:val="0"/>
                      <w:marTop w:val="0"/>
                      <w:marBottom w:val="0"/>
                      <w:divBdr>
                        <w:top w:val="none" w:sz="0" w:space="0" w:color="auto"/>
                        <w:left w:val="none" w:sz="0" w:space="0" w:color="auto"/>
                        <w:bottom w:val="none" w:sz="0" w:space="0" w:color="auto"/>
                        <w:right w:val="none" w:sz="0" w:space="0" w:color="auto"/>
                      </w:divBdr>
                    </w:div>
                    <w:div w:id="1590039859">
                      <w:marLeft w:val="0"/>
                      <w:marRight w:val="0"/>
                      <w:marTop w:val="0"/>
                      <w:marBottom w:val="0"/>
                      <w:divBdr>
                        <w:top w:val="none" w:sz="0" w:space="0" w:color="auto"/>
                        <w:left w:val="none" w:sz="0" w:space="0" w:color="auto"/>
                        <w:bottom w:val="none" w:sz="0" w:space="0" w:color="auto"/>
                        <w:right w:val="none" w:sz="0" w:space="0" w:color="auto"/>
                      </w:divBdr>
                    </w:div>
                    <w:div w:id="1673292141">
                      <w:marLeft w:val="0"/>
                      <w:marRight w:val="0"/>
                      <w:marTop w:val="0"/>
                      <w:marBottom w:val="0"/>
                      <w:divBdr>
                        <w:top w:val="none" w:sz="0" w:space="0" w:color="auto"/>
                        <w:left w:val="none" w:sz="0" w:space="0" w:color="auto"/>
                        <w:bottom w:val="none" w:sz="0" w:space="0" w:color="auto"/>
                        <w:right w:val="none" w:sz="0" w:space="0" w:color="auto"/>
                      </w:divBdr>
                    </w:div>
                    <w:div w:id="489054057">
                      <w:marLeft w:val="0"/>
                      <w:marRight w:val="0"/>
                      <w:marTop w:val="0"/>
                      <w:marBottom w:val="0"/>
                      <w:divBdr>
                        <w:top w:val="none" w:sz="0" w:space="0" w:color="auto"/>
                        <w:left w:val="none" w:sz="0" w:space="0" w:color="auto"/>
                        <w:bottom w:val="none" w:sz="0" w:space="0" w:color="auto"/>
                        <w:right w:val="none" w:sz="0" w:space="0" w:color="auto"/>
                      </w:divBdr>
                    </w:div>
                    <w:div w:id="160773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521095">
      <w:bodyDiv w:val="1"/>
      <w:marLeft w:val="0"/>
      <w:marRight w:val="0"/>
      <w:marTop w:val="0"/>
      <w:marBottom w:val="0"/>
      <w:divBdr>
        <w:top w:val="none" w:sz="0" w:space="0" w:color="auto"/>
        <w:left w:val="none" w:sz="0" w:space="0" w:color="auto"/>
        <w:bottom w:val="none" w:sz="0" w:space="0" w:color="auto"/>
        <w:right w:val="none" w:sz="0" w:space="0" w:color="auto"/>
      </w:divBdr>
    </w:div>
    <w:div w:id="1270703061">
      <w:bodyDiv w:val="1"/>
      <w:marLeft w:val="0"/>
      <w:marRight w:val="0"/>
      <w:marTop w:val="0"/>
      <w:marBottom w:val="0"/>
      <w:divBdr>
        <w:top w:val="none" w:sz="0" w:space="0" w:color="auto"/>
        <w:left w:val="none" w:sz="0" w:space="0" w:color="auto"/>
        <w:bottom w:val="none" w:sz="0" w:space="0" w:color="auto"/>
        <w:right w:val="none" w:sz="0" w:space="0" w:color="auto"/>
      </w:divBdr>
    </w:div>
    <w:div w:id="1710257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2781</Words>
  <Characters>15857</Characters>
  <Application>Microsoft Macintosh Word</Application>
  <DocSecurity>0</DocSecurity>
  <Lines>132</Lines>
  <Paragraphs>37</Paragraphs>
  <ScaleCrop>false</ScaleCrop>
  <Company>U of Texas</Company>
  <LinksUpToDate>false</LinksUpToDate>
  <CharactersWithSpaces>18601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Blouke</dc:creator>
  <cp:keywords/>
  <cp:lastModifiedBy>Cate Blouke</cp:lastModifiedBy>
  <cp:revision>6</cp:revision>
  <cp:lastPrinted>2013-01-15T17:37:00Z</cp:lastPrinted>
  <dcterms:created xsi:type="dcterms:W3CDTF">2013-01-13T19:37:00Z</dcterms:created>
  <dcterms:modified xsi:type="dcterms:W3CDTF">2013-01-15T17:38:00Z</dcterms:modified>
</cp:coreProperties>
</file>